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8D" w:rsidRDefault="00C0098D" w:rsidP="00C0098D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98D" w:rsidRPr="00E13169" w:rsidRDefault="00C0098D" w:rsidP="00C0098D">
      <w:pPr>
        <w:pStyle w:val="1"/>
        <w:jc w:val="center"/>
        <w:rPr>
          <w:rFonts w:ascii="Times New Roman" w:hAnsi="Times New Roman"/>
          <w:b w:val="0"/>
          <w:sz w:val="36"/>
        </w:rPr>
      </w:pPr>
      <w:r w:rsidRPr="00E13169">
        <w:rPr>
          <w:rFonts w:ascii="Times New Roman" w:hAnsi="Times New Roman"/>
          <w:b w:val="0"/>
          <w:sz w:val="36"/>
        </w:rPr>
        <w:t>ТВЕРСКАЯ ОБЛАСТЬ</w:t>
      </w:r>
    </w:p>
    <w:p w:rsidR="00C0098D" w:rsidRPr="00E13169" w:rsidRDefault="00C0098D" w:rsidP="00C0098D">
      <w:pPr>
        <w:jc w:val="center"/>
      </w:pPr>
    </w:p>
    <w:p w:rsidR="00C0098D" w:rsidRPr="00CA06A1" w:rsidRDefault="00C0098D" w:rsidP="00C0098D">
      <w:pPr>
        <w:jc w:val="center"/>
        <w:rPr>
          <w:b/>
          <w:sz w:val="56"/>
        </w:rPr>
      </w:pPr>
      <w:proofErr w:type="gramStart"/>
      <w:r w:rsidRPr="00CA06A1">
        <w:rPr>
          <w:b/>
          <w:sz w:val="56"/>
        </w:rPr>
        <w:t>З</w:t>
      </w:r>
      <w:proofErr w:type="gramEnd"/>
      <w:r w:rsidRPr="00CA06A1">
        <w:rPr>
          <w:b/>
          <w:sz w:val="56"/>
        </w:rPr>
        <w:t xml:space="preserve">  А  К  О  Н</w:t>
      </w:r>
    </w:p>
    <w:p w:rsidR="00435FC5" w:rsidRDefault="00435FC5" w:rsidP="00CF02A1">
      <w:pPr>
        <w:pStyle w:val="12"/>
        <w:keepNext/>
        <w:keepLines/>
        <w:shd w:val="clear" w:color="auto" w:fill="auto"/>
        <w:spacing w:before="0" w:after="0" w:line="240" w:lineRule="auto"/>
        <w:ind w:right="-1"/>
        <w:rPr>
          <w:sz w:val="24"/>
          <w:szCs w:val="24"/>
        </w:rPr>
      </w:pPr>
    </w:p>
    <w:p w:rsidR="00800AAD" w:rsidRDefault="00435FC5" w:rsidP="00800AAD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  <w:r w:rsidRPr="003C770A">
        <w:rPr>
          <w:b/>
          <w:bCs/>
          <w:sz w:val="28"/>
          <w:szCs w:val="28"/>
          <w:lang w:eastAsia="en-US"/>
        </w:rPr>
        <w:t xml:space="preserve">О внесении </w:t>
      </w:r>
      <w:r w:rsidRPr="0041015B">
        <w:rPr>
          <w:b/>
          <w:sz w:val="28"/>
          <w:szCs w:val="28"/>
        </w:rPr>
        <w:t xml:space="preserve">изменений </w:t>
      </w:r>
      <w:r w:rsidRPr="000D20B2">
        <w:rPr>
          <w:b/>
          <w:sz w:val="28"/>
          <w:szCs w:val="28"/>
        </w:rPr>
        <w:t xml:space="preserve">в закон </w:t>
      </w:r>
      <w:r w:rsidR="00CC7724">
        <w:rPr>
          <w:b/>
          <w:bCs/>
          <w:sz w:val="28"/>
          <w:szCs w:val="28"/>
          <w:lang w:eastAsia="en-US"/>
        </w:rPr>
        <w:t xml:space="preserve">Тверской области </w:t>
      </w:r>
    </w:p>
    <w:p w:rsidR="00435FC5" w:rsidRDefault="00CC7724" w:rsidP="00800AAD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«О г</w:t>
      </w:r>
      <w:r w:rsidR="00435FC5" w:rsidRPr="000D20B2">
        <w:rPr>
          <w:b/>
          <w:bCs/>
          <w:sz w:val="28"/>
          <w:szCs w:val="28"/>
          <w:lang w:eastAsia="en-US"/>
        </w:rPr>
        <w:t>радостроительной деятельности</w:t>
      </w:r>
      <w:r w:rsidR="00435FC5">
        <w:rPr>
          <w:b/>
          <w:bCs/>
          <w:sz w:val="28"/>
          <w:szCs w:val="28"/>
          <w:lang w:eastAsia="en-US"/>
        </w:rPr>
        <w:t xml:space="preserve"> на территории</w:t>
      </w:r>
    </w:p>
    <w:p w:rsidR="00435FC5" w:rsidRDefault="00435FC5" w:rsidP="00800AAD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  <w:r w:rsidRPr="003C770A">
        <w:rPr>
          <w:b/>
          <w:bCs/>
          <w:sz w:val="28"/>
          <w:szCs w:val="28"/>
          <w:lang w:eastAsia="en-US"/>
        </w:rPr>
        <w:t>Тверской области»</w:t>
      </w:r>
    </w:p>
    <w:p w:rsidR="00C0098D" w:rsidRDefault="00C0098D" w:rsidP="00800AAD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</w:p>
    <w:p w:rsidR="00C0098D" w:rsidRPr="00CA06A1" w:rsidRDefault="00C0098D" w:rsidP="00C0098D">
      <w:pPr>
        <w:pStyle w:val="aa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CA06A1">
        <w:rPr>
          <w:sz w:val="28"/>
          <w:szCs w:val="28"/>
        </w:rPr>
        <w:t xml:space="preserve">       </w:t>
      </w:r>
      <w:proofErr w:type="gramStart"/>
      <w:r w:rsidRPr="00CA06A1">
        <w:rPr>
          <w:sz w:val="28"/>
          <w:szCs w:val="28"/>
        </w:rPr>
        <w:t>Принят</w:t>
      </w:r>
      <w:proofErr w:type="gramEnd"/>
      <w:r w:rsidRPr="00CA06A1">
        <w:rPr>
          <w:sz w:val="28"/>
          <w:szCs w:val="28"/>
        </w:rPr>
        <w:t xml:space="preserve"> Законодательным Собранием </w:t>
      </w:r>
    </w:p>
    <w:p w:rsidR="00C0098D" w:rsidRPr="00CA06A1" w:rsidRDefault="00C0098D" w:rsidP="00C0098D">
      <w:pPr>
        <w:tabs>
          <w:tab w:val="left" w:pos="4820"/>
          <w:tab w:val="left" w:pos="6750"/>
        </w:tabs>
        <w:jc w:val="right"/>
        <w:rPr>
          <w:b/>
          <w:sz w:val="28"/>
          <w:szCs w:val="28"/>
        </w:rPr>
      </w:pPr>
      <w:r w:rsidRPr="00CA06A1">
        <w:rPr>
          <w:sz w:val="28"/>
          <w:szCs w:val="28"/>
        </w:rPr>
        <w:t>Тверской области 2</w:t>
      </w:r>
      <w:r>
        <w:rPr>
          <w:sz w:val="28"/>
          <w:szCs w:val="28"/>
        </w:rPr>
        <w:t>2</w:t>
      </w:r>
      <w:r w:rsidRPr="00CA06A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CA06A1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CA06A1">
        <w:rPr>
          <w:sz w:val="28"/>
          <w:szCs w:val="28"/>
        </w:rPr>
        <w:t xml:space="preserve"> года</w:t>
      </w:r>
    </w:p>
    <w:p w:rsidR="00435FC5" w:rsidRPr="003C770A" w:rsidRDefault="00435FC5" w:rsidP="00CC7724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435FC5" w:rsidRPr="00CA6271" w:rsidRDefault="00435FC5" w:rsidP="003B358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CA6271">
        <w:rPr>
          <w:b/>
          <w:sz w:val="28"/>
          <w:szCs w:val="28"/>
        </w:rPr>
        <w:t>Статья 1</w:t>
      </w:r>
    </w:p>
    <w:p w:rsidR="00435FC5" w:rsidRDefault="00435FC5" w:rsidP="003B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5FC5" w:rsidRPr="006C529B" w:rsidRDefault="006C529B" w:rsidP="006C5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29B">
        <w:rPr>
          <w:sz w:val="28"/>
          <w:szCs w:val="28"/>
        </w:rPr>
        <w:t xml:space="preserve">Внести в закон Тверской области от 24.07.2012 № 77-ЗО </w:t>
      </w:r>
      <w:r>
        <w:rPr>
          <w:sz w:val="28"/>
          <w:szCs w:val="28"/>
        </w:rPr>
        <w:t xml:space="preserve">                     </w:t>
      </w:r>
      <w:r w:rsidRPr="006C529B">
        <w:rPr>
          <w:sz w:val="28"/>
          <w:szCs w:val="28"/>
        </w:rPr>
        <w:t xml:space="preserve">«О градостроительной деятельности на территории Тверской области» </w:t>
      </w:r>
      <w:r>
        <w:rPr>
          <w:sz w:val="28"/>
          <w:szCs w:val="28"/>
        </w:rPr>
        <w:t xml:space="preserve">          </w:t>
      </w:r>
      <w:r w:rsidRPr="006C529B">
        <w:rPr>
          <w:sz w:val="28"/>
          <w:szCs w:val="28"/>
        </w:rPr>
        <w:t>(с изменениями, внесенными законами Тверской области от 11.03.2013 № 6-ЗО, от 04.06.2014 № 38-ЗО, от 01.10.2014 № 72-ЗО, 01.04.2015 № 18-ЗО, от 15.07.2015 № 74-ЗО,</w:t>
      </w:r>
      <w:r w:rsidRPr="006C529B">
        <w:rPr>
          <w:b/>
          <w:sz w:val="28"/>
          <w:szCs w:val="28"/>
        </w:rPr>
        <w:t xml:space="preserve"> </w:t>
      </w:r>
      <w:r w:rsidRPr="006C529B">
        <w:rPr>
          <w:sz w:val="28"/>
          <w:szCs w:val="28"/>
        </w:rPr>
        <w:t>от</w:t>
      </w:r>
      <w:r w:rsidRPr="006C529B">
        <w:rPr>
          <w:b/>
          <w:sz w:val="28"/>
          <w:szCs w:val="28"/>
        </w:rPr>
        <w:t xml:space="preserve"> </w:t>
      </w:r>
      <w:r w:rsidRPr="006C529B">
        <w:rPr>
          <w:sz w:val="28"/>
          <w:szCs w:val="28"/>
        </w:rPr>
        <w:t>06.11.2015 № 92-ЗО,</w:t>
      </w:r>
      <w:r w:rsidRPr="006C529B">
        <w:rPr>
          <w:b/>
          <w:sz w:val="28"/>
          <w:szCs w:val="28"/>
        </w:rPr>
        <w:t xml:space="preserve"> </w:t>
      </w:r>
      <w:r w:rsidRPr="006C529B">
        <w:rPr>
          <w:sz w:val="28"/>
          <w:szCs w:val="28"/>
        </w:rPr>
        <w:t>от 06.11.2015 № 102-ЗО) следующие изменения:</w:t>
      </w:r>
    </w:p>
    <w:p w:rsidR="006C529B" w:rsidRDefault="006C529B" w:rsidP="006C5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9 части 1 статьи 5 </w:t>
      </w:r>
      <w:r w:rsidR="008523CD">
        <w:rPr>
          <w:sz w:val="28"/>
          <w:szCs w:val="28"/>
        </w:rPr>
        <w:t>признать утратившим силу;</w:t>
      </w:r>
    </w:p>
    <w:p w:rsidR="006C529B" w:rsidRDefault="006C529B" w:rsidP="006C5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часть 2 статьи 10 признать утративш</w:t>
      </w:r>
      <w:r w:rsidR="00196B6E">
        <w:rPr>
          <w:sz w:val="28"/>
          <w:szCs w:val="28"/>
        </w:rPr>
        <w:t>ей</w:t>
      </w:r>
      <w:r>
        <w:rPr>
          <w:sz w:val="28"/>
          <w:szCs w:val="28"/>
        </w:rPr>
        <w:t xml:space="preserve"> силу;</w:t>
      </w:r>
    </w:p>
    <w:p w:rsidR="00144769" w:rsidRDefault="00144769" w:rsidP="00144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абзаце втором части 2 статьи 13 после слов «</w:t>
      </w:r>
      <w:r>
        <w:rPr>
          <w:rFonts w:eastAsiaTheme="minorHAnsi"/>
          <w:sz w:val="28"/>
          <w:szCs w:val="28"/>
          <w:lang w:eastAsia="en-US"/>
        </w:rPr>
        <w:t>регионального значения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словами «</w:t>
      </w:r>
      <w:r>
        <w:rPr>
          <w:rFonts w:eastAsiaTheme="minorHAnsi"/>
          <w:sz w:val="28"/>
          <w:szCs w:val="28"/>
          <w:lang w:eastAsia="en-US"/>
        </w:rPr>
        <w:t xml:space="preserve">а также </w:t>
      </w:r>
      <w:r w:rsidRPr="007037F1">
        <w:rPr>
          <w:sz w:val="28"/>
          <w:szCs w:val="28"/>
        </w:rPr>
        <w:t>устан</w:t>
      </w:r>
      <w:r>
        <w:rPr>
          <w:sz w:val="28"/>
          <w:szCs w:val="28"/>
        </w:rPr>
        <w:t>о</w:t>
      </w:r>
      <w:r w:rsidRPr="007037F1">
        <w:rPr>
          <w:sz w:val="28"/>
          <w:szCs w:val="28"/>
        </w:rPr>
        <w:t>вл</w:t>
      </w:r>
      <w:r>
        <w:rPr>
          <w:sz w:val="28"/>
          <w:szCs w:val="28"/>
        </w:rPr>
        <w:t>ения</w:t>
      </w:r>
      <w:r w:rsidRPr="007037F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Pr="007037F1">
        <w:rPr>
          <w:sz w:val="28"/>
          <w:szCs w:val="28"/>
        </w:rPr>
        <w:t>, в границах которых предусматривается осуществление деятельности по комплексному и устойчивому развитию территории,</w:t>
      </w:r>
      <w:r>
        <w:rPr>
          <w:sz w:val="28"/>
          <w:szCs w:val="28"/>
        </w:rPr>
        <w:t>»;</w:t>
      </w:r>
    </w:p>
    <w:p w:rsidR="006C529B" w:rsidRDefault="00144769" w:rsidP="006C5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529B">
        <w:rPr>
          <w:sz w:val="28"/>
          <w:szCs w:val="28"/>
        </w:rPr>
        <w:t>) статью 14 изложить в следующей редакции:</w:t>
      </w:r>
    </w:p>
    <w:p w:rsidR="006C529B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0407E">
        <w:rPr>
          <w:rFonts w:eastAsia="Calibri"/>
          <w:sz w:val="28"/>
          <w:szCs w:val="28"/>
        </w:rPr>
        <w:t>Статья 14. Порядок подготовки и утверждения документации по планировке территории</w:t>
      </w:r>
      <w:r>
        <w:rPr>
          <w:rFonts w:eastAsia="Calibri"/>
          <w:sz w:val="28"/>
          <w:szCs w:val="28"/>
        </w:rPr>
        <w:t xml:space="preserve"> </w:t>
      </w:r>
      <w:r w:rsidRPr="00C0407E">
        <w:rPr>
          <w:rFonts w:eastAsia="Calibri"/>
          <w:sz w:val="28"/>
          <w:szCs w:val="28"/>
        </w:rPr>
        <w:t>уполномоченн</w:t>
      </w:r>
      <w:r>
        <w:rPr>
          <w:rFonts w:eastAsia="Calibri"/>
          <w:sz w:val="28"/>
          <w:szCs w:val="28"/>
        </w:rPr>
        <w:t>ым</w:t>
      </w:r>
      <w:r w:rsidRPr="00C0407E">
        <w:rPr>
          <w:rFonts w:eastAsia="Calibri"/>
          <w:sz w:val="28"/>
          <w:szCs w:val="28"/>
        </w:rPr>
        <w:t xml:space="preserve"> орган</w:t>
      </w:r>
      <w:r>
        <w:rPr>
          <w:rFonts w:eastAsia="Calibri"/>
          <w:sz w:val="28"/>
          <w:szCs w:val="28"/>
        </w:rPr>
        <w:t>ом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0407E">
        <w:rPr>
          <w:rFonts w:eastAsia="Calibri"/>
          <w:sz w:val="28"/>
          <w:szCs w:val="28"/>
        </w:rPr>
        <w:t>1. Уполномоченный орган, за исключением случаев, указанных в части 2 настоящей статьи, принимает решения о подготовке документации по планировке территории, предусматривающей размещение: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0407E">
        <w:rPr>
          <w:rFonts w:eastAsia="Calibri"/>
          <w:sz w:val="28"/>
          <w:szCs w:val="28"/>
        </w:rPr>
        <w:t>1) объектов регионального значения;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0407E">
        <w:rPr>
          <w:rFonts w:eastAsia="Calibri"/>
          <w:sz w:val="28"/>
          <w:szCs w:val="28"/>
        </w:rPr>
        <w:t>2)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Тверской области, за исключением случаев, указанных в Градостроительн</w:t>
      </w:r>
      <w:r>
        <w:rPr>
          <w:rFonts w:eastAsia="Calibri"/>
          <w:sz w:val="28"/>
          <w:szCs w:val="28"/>
        </w:rPr>
        <w:t>ом кодексе.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0407E">
        <w:rPr>
          <w:rFonts w:eastAsia="Calibri"/>
          <w:sz w:val="28"/>
          <w:szCs w:val="28"/>
        </w:rPr>
        <w:lastRenderedPageBreak/>
        <w:t>Уполномоченный орган обеспечивает подготовку документации по планировке территории, предусматривающей размещение объектов, указанных в пунктах 1 и 2 настоящей части.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0407E">
        <w:rPr>
          <w:rFonts w:eastAsia="Calibri"/>
          <w:sz w:val="28"/>
          <w:szCs w:val="28"/>
        </w:rPr>
        <w:t>2. Решения о подготовке документации по планировке территории лицами, указанными в части 1</w:t>
      </w:r>
      <w:r>
        <w:rPr>
          <w:rFonts w:eastAsia="Calibri"/>
          <w:sz w:val="28"/>
          <w:szCs w:val="28"/>
        </w:rPr>
        <w:t>.</w:t>
      </w:r>
      <w:r w:rsidRPr="00C0407E">
        <w:rPr>
          <w:rFonts w:eastAsia="Calibri"/>
          <w:sz w:val="28"/>
          <w:szCs w:val="28"/>
        </w:rPr>
        <w:t>1 статьи 45 Градостроительного кодекса</w:t>
      </w:r>
      <w:r>
        <w:rPr>
          <w:rFonts w:eastAsia="Calibri"/>
          <w:sz w:val="28"/>
          <w:szCs w:val="28"/>
        </w:rPr>
        <w:t xml:space="preserve">, </w:t>
      </w:r>
      <w:r w:rsidRPr="00C0407E">
        <w:rPr>
          <w:rFonts w:eastAsia="Calibri"/>
          <w:sz w:val="28"/>
          <w:szCs w:val="28"/>
        </w:rPr>
        <w:t>принимаются самостоятельно.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0407E">
        <w:rPr>
          <w:rFonts w:eastAsia="Calibri"/>
          <w:sz w:val="28"/>
          <w:szCs w:val="28"/>
        </w:rPr>
        <w:t>В этих случаях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Федерации.</w:t>
      </w:r>
    </w:p>
    <w:p w:rsidR="006C529B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407E">
        <w:rPr>
          <w:rFonts w:eastAsia="Calibri"/>
          <w:sz w:val="28"/>
          <w:szCs w:val="28"/>
        </w:rPr>
        <w:t xml:space="preserve">3. </w:t>
      </w:r>
      <w:proofErr w:type="gramStart"/>
      <w:r w:rsidRPr="00C0407E">
        <w:rPr>
          <w:rFonts w:eastAsia="Calibri"/>
          <w:sz w:val="28"/>
          <w:szCs w:val="28"/>
        </w:rPr>
        <w:t xml:space="preserve">Подготовка документации по планировке территории в соответствии с решением, указанным в части 1 настоящей статьи, осуществляется уполномоченным органом самостоятельно, </w:t>
      </w:r>
      <w:r w:rsidRPr="00C36624">
        <w:rPr>
          <w:rFonts w:eastAsia="Calibri"/>
          <w:sz w:val="28"/>
          <w:szCs w:val="28"/>
        </w:rPr>
        <w:t>подведомственными ука</w:t>
      </w:r>
      <w:r>
        <w:rPr>
          <w:rFonts w:eastAsia="Calibri"/>
          <w:sz w:val="28"/>
          <w:szCs w:val="28"/>
        </w:rPr>
        <w:t>занному органу государственными</w:t>
      </w:r>
      <w:r w:rsidRPr="00C36624">
        <w:rPr>
          <w:rFonts w:eastAsia="Calibri"/>
          <w:sz w:val="28"/>
          <w:szCs w:val="28"/>
        </w:rPr>
        <w:t xml:space="preserve"> (бюджетными или автономными) учреждениями </w:t>
      </w:r>
      <w:r w:rsidRPr="00C0407E">
        <w:rPr>
          <w:rFonts w:eastAsia="Calibri"/>
          <w:sz w:val="28"/>
          <w:szCs w:val="28"/>
        </w:rPr>
        <w:t>либо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привлекаемыми ими на основании государственного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случаев, предусмотренных </w:t>
      </w:r>
      <w:r w:rsidRPr="00C36624">
        <w:rPr>
          <w:rFonts w:eastAsiaTheme="minorHAnsi"/>
          <w:sz w:val="28"/>
          <w:szCs w:val="28"/>
          <w:lang w:eastAsia="en-US"/>
        </w:rPr>
        <w:t xml:space="preserve">частью 1.1 </w:t>
      </w:r>
      <w:r>
        <w:rPr>
          <w:rFonts w:eastAsiaTheme="minorHAnsi"/>
          <w:sz w:val="28"/>
          <w:szCs w:val="28"/>
          <w:lang w:eastAsia="en-US"/>
        </w:rPr>
        <w:t xml:space="preserve">статьи 45 </w:t>
      </w:r>
      <w:r w:rsidRPr="00C0407E">
        <w:rPr>
          <w:rFonts w:eastAsia="Calibri"/>
          <w:sz w:val="28"/>
          <w:szCs w:val="28"/>
        </w:rPr>
        <w:t>Градостроительного кодекса</w:t>
      </w:r>
      <w:r>
        <w:rPr>
          <w:rFonts w:eastAsiaTheme="minorHAnsi"/>
          <w:sz w:val="28"/>
          <w:szCs w:val="28"/>
          <w:lang w:eastAsia="en-US"/>
        </w:rPr>
        <w:t>. 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их средств.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0407E">
        <w:rPr>
          <w:rFonts w:eastAsia="Calibri"/>
          <w:sz w:val="28"/>
          <w:szCs w:val="28"/>
        </w:rPr>
        <w:t xml:space="preserve">4. Порядок подготовки и утверждения проекта планировки территории в отношении территорий исторических поселений регионального значения устанавливается </w:t>
      </w:r>
      <w:r>
        <w:rPr>
          <w:rFonts w:eastAsia="Calibri"/>
          <w:sz w:val="28"/>
          <w:szCs w:val="28"/>
        </w:rPr>
        <w:t>постановлением Правительства</w:t>
      </w:r>
      <w:r w:rsidRPr="00C0407E">
        <w:rPr>
          <w:rFonts w:eastAsia="Calibri"/>
          <w:sz w:val="28"/>
          <w:szCs w:val="28"/>
        </w:rPr>
        <w:t xml:space="preserve"> Тверской области.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C0407E">
        <w:rPr>
          <w:rFonts w:eastAsia="Calibri"/>
          <w:sz w:val="28"/>
          <w:szCs w:val="28"/>
        </w:rPr>
        <w:t xml:space="preserve">. В случае принятия решения о подготовке документации по планировке территории уполномоченный орган, заинтересованное лицо, указанное в части </w:t>
      </w:r>
      <w:r w:rsidRPr="00C36624">
        <w:rPr>
          <w:rFonts w:eastAsiaTheme="minorHAnsi"/>
          <w:sz w:val="28"/>
          <w:szCs w:val="28"/>
          <w:lang w:eastAsia="en-US"/>
        </w:rPr>
        <w:t xml:space="preserve">1.1 </w:t>
      </w:r>
      <w:r>
        <w:rPr>
          <w:rFonts w:eastAsiaTheme="minorHAnsi"/>
          <w:sz w:val="28"/>
          <w:szCs w:val="28"/>
          <w:lang w:eastAsia="en-US"/>
        </w:rPr>
        <w:t xml:space="preserve">статьи 45 </w:t>
      </w:r>
      <w:r w:rsidRPr="00C0407E">
        <w:rPr>
          <w:rFonts w:eastAsia="Calibri"/>
          <w:sz w:val="28"/>
          <w:szCs w:val="28"/>
        </w:rPr>
        <w:t xml:space="preserve">Градостроительного кодекса, в течение десяти дней со дня принятия такого решения направляют уведомление о принятом решении главе поселения, главе городского округа, применительно к </w:t>
      </w:r>
      <w:proofErr w:type="gramStart"/>
      <w:r w:rsidRPr="00C0407E">
        <w:rPr>
          <w:rFonts w:eastAsia="Calibri"/>
          <w:sz w:val="28"/>
          <w:szCs w:val="28"/>
        </w:rPr>
        <w:t>территориям</w:t>
      </w:r>
      <w:proofErr w:type="gramEnd"/>
      <w:r w:rsidRPr="00C0407E">
        <w:rPr>
          <w:rFonts w:eastAsia="Calibri"/>
          <w:sz w:val="28"/>
          <w:szCs w:val="28"/>
        </w:rPr>
        <w:t xml:space="preserve"> которых принято такое решение.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C0407E">
        <w:rPr>
          <w:rFonts w:eastAsia="Calibri"/>
          <w:sz w:val="28"/>
          <w:szCs w:val="28"/>
        </w:rPr>
        <w:t xml:space="preserve">. </w:t>
      </w:r>
      <w:proofErr w:type="gramStart"/>
      <w:r w:rsidRPr="00C0407E">
        <w:rPr>
          <w:rFonts w:eastAsia="Calibri"/>
          <w:sz w:val="28"/>
          <w:szCs w:val="28"/>
        </w:rPr>
        <w:t>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(за исключением подготовки документации по планировке территории, предусматривающей размещение линейных объектов)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нормативами градостроительного проектирования, требованиями технических регламентов, сводов правил с учетом материалов и результатов инженерных изысканий</w:t>
      </w:r>
      <w:proofErr w:type="gramEnd"/>
      <w:r w:rsidRPr="00C0407E">
        <w:rPr>
          <w:rFonts w:eastAsia="Calibri"/>
          <w:sz w:val="28"/>
          <w:szCs w:val="28"/>
        </w:rPr>
        <w:t xml:space="preserve">, границ территорий </w:t>
      </w:r>
      <w:r w:rsidRPr="00C0407E">
        <w:rPr>
          <w:rFonts w:eastAsia="Calibri"/>
          <w:sz w:val="28"/>
          <w:szCs w:val="28"/>
        </w:rPr>
        <w:lastRenderedPageBreak/>
        <w:t>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:rsidR="006C529B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7</w:t>
      </w:r>
      <w:r w:rsidRPr="00C0407E">
        <w:rPr>
          <w:rFonts w:eastAsia="Calibri"/>
          <w:sz w:val="28"/>
          <w:szCs w:val="28"/>
        </w:rPr>
        <w:t xml:space="preserve">. </w:t>
      </w:r>
      <w:r w:rsidRPr="002E7ECB">
        <w:rPr>
          <w:rFonts w:eastAsia="Calibri"/>
          <w:sz w:val="28"/>
          <w:szCs w:val="28"/>
        </w:rPr>
        <w:t xml:space="preserve">Уполномоченный орган </w:t>
      </w:r>
      <w:r>
        <w:rPr>
          <w:rFonts w:eastAsiaTheme="minorHAnsi"/>
          <w:sz w:val="28"/>
          <w:szCs w:val="28"/>
          <w:lang w:eastAsia="en-US"/>
        </w:rPr>
        <w:t xml:space="preserve">осуществляет проверку подготовленной на основании его решения документации по планировке территории на соответствие требованиям, указанным </w:t>
      </w:r>
      <w:r w:rsidRPr="002E7ECB">
        <w:rPr>
          <w:rFonts w:eastAsia="Calibri"/>
          <w:sz w:val="28"/>
          <w:szCs w:val="28"/>
        </w:rPr>
        <w:t>в части 10 статьи 45 Градостроительного кодекса</w:t>
      </w:r>
      <w:r>
        <w:rPr>
          <w:rFonts w:eastAsiaTheme="minorHAnsi"/>
          <w:sz w:val="28"/>
          <w:szCs w:val="28"/>
          <w:lang w:eastAsia="en-US"/>
        </w:rPr>
        <w:t xml:space="preserve">, в течение тридцати дней со дня поступления такой документации. 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C0407E">
        <w:rPr>
          <w:rFonts w:eastAsia="Calibri"/>
          <w:sz w:val="28"/>
          <w:szCs w:val="28"/>
        </w:rPr>
        <w:t xml:space="preserve">. По результатам проверки уполномоченный орган в течение </w:t>
      </w:r>
      <w:r>
        <w:rPr>
          <w:rFonts w:eastAsia="Calibri"/>
          <w:sz w:val="28"/>
          <w:szCs w:val="28"/>
        </w:rPr>
        <w:t>пяти</w:t>
      </w:r>
      <w:r w:rsidRPr="00C0407E">
        <w:rPr>
          <w:rFonts w:eastAsia="Calibri"/>
          <w:sz w:val="28"/>
          <w:szCs w:val="28"/>
        </w:rPr>
        <w:t xml:space="preserve"> дней принимает решение о направлении документации по планировке территории в Правительство Тверской области на утверждение или об отклонении такой документации и направлении ее на доработку.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Pr="00C0407E">
        <w:rPr>
          <w:rFonts w:eastAsia="Calibri"/>
          <w:sz w:val="28"/>
          <w:szCs w:val="28"/>
        </w:rPr>
        <w:t>. Документация по планировке территории, представленная уполномоченным органом, утверждается Правительством Тверской области в течение четырнадцати дней со дня поступления указанной документации.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Pr="00C0407E">
        <w:rPr>
          <w:rFonts w:eastAsia="Calibri"/>
          <w:sz w:val="28"/>
          <w:szCs w:val="28"/>
        </w:rPr>
        <w:t>. Утвержденная</w:t>
      </w:r>
      <w:r>
        <w:rPr>
          <w:rFonts w:eastAsia="Calibri"/>
          <w:sz w:val="28"/>
          <w:szCs w:val="28"/>
        </w:rPr>
        <w:t xml:space="preserve"> Правительством Тверской области</w:t>
      </w:r>
      <w:r w:rsidRPr="00C0407E">
        <w:rPr>
          <w:rFonts w:eastAsia="Calibri"/>
          <w:sz w:val="28"/>
          <w:szCs w:val="28"/>
        </w:rPr>
        <w:t xml:space="preserve"> документация по планировке территории в течение семи дней со дня </w:t>
      </w:r>
      <w:r>
        <w:rPr>
          <w:rFonts w:eastAsia="Calibri"/>
          <w:sz w:val="28"/>
          <w:szCs w:val="28"/>
        </w:rPr>
        <w:t xml:space="preserve">ее </w:t>
      </w:r>
      <w:r w:rsidRPr="00C0407E">
        <w:rPr>
          <w:rFonts w:eastAsia="Calibri"/>
          <w:sz w:val="28"/>
          <w:szCs w:val="28"/>
        </w:rPr>
        <w:t xml:space="preserve">утверждения направляется главе поселения, </w:t>
      </w:r>
      <w:r>
        <w:rPr>
          <w:rFonts w:eastAsia="Calibri"/>
          <w:sz w:val="28"/>
          <w:szCs w:val="28"/>
        </w:rPr>
        <w:t xml:space="preserve">главе </w:t>
      </w:r>
      <w:r w:rsidRPr="00C0407E">
        <w:rPr>
          <w:rFonts w:eastAsia="Calibri"/>
          <w:sz w:val="28"/>
          <w:szCs w:val="28"/>
        </w:rPr>
        <w:t xml:space="preserve">городского округа, применительно к </w:t>
      </w:r>
      <w:proofErr w:type="gramStart"/>
      <w:r w:rsidRPr="00C0407E">
        <w:rPr>
          <w:rFonts w:eastAsia="Calibri"/>
          <w:sz w:val="28"/>
          <w:szCs w:val="28"/>
        </w:rPr>
        <w:t>территориям</w:t>
      </w:r>
      <w:proofErr w:type="gramEnd"/>
      <w:r w:rsidRPr="00C0407E">
        <w:rPr>
          <w:rFonts w:eastAsia="Calibri"/>
          <w:sz w:val="28"/>
          <w:szCs w:val="28"/>
        </w:rPr>
        <w:t xml:space="preserve"> которых осуществлялась подготовка такой документации.</w:t>
      </w:r>
    </w:p>
    <w:p w:rsidR="006C529B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Глава местной администрации </w:t>
      </w:r>
      <w:r w:rsidRPr="00C0407E">
        <w:rPr>
          <w:rFonts w:eastAsia="Calibri"/>
          <w:sz w:val="28"/>
          <w:szCs w:val="28"/>
        </w:rPr>
        <w:t xml:space="preserve">обеспечивает опубликование документации по планировке территории </w:t>
      </w:r>
      <w:r>
        <w:rPr>
          <w:rFonts w:eastAsiaTheme="minorHAnsi"/>
          <w:sz w:val="28"/>
          <w:szCs w:val="28"/>
          <w:lang w:eastAsia="en-US"/>
        </w:rPr>
        <w:t xml:space="preserve">(проектов планировки территории и проектов межевания территории) </w:t>
      </w:r>
      <w:r w:rsidRPr="00C0407E">
        <w:rPr>
          <w:rFonts w:eastAsia="Calibri"/>
          <w:sz w:val="28"/>
          <w:szCs w:val="28"/>
        </w:rPr>
        <w:t>в порядке, установленном для официального опубликования муниципальных правовых актов, иной официальной информации, и размещает информацию о такой документации на официальном сайте муниципального образования</w:t>
      </w:r>
      <w:r w:rsidRPr="002E7ECB">
        <w:rPr>
          <w:rFonts w:eastAsia="Calibri"/>
          <w:sz w:val="28"/>
          <w:szCs w:val="28"/>
        </w:rPr>
        <w:t xml:space="preserve"> (при наличии официального сайта муниципального образования)</w:t>
      </w:r>
      <w:r w:rsidRPr="00C0407E">
        <w:rPr>
          <w:rFonts w:eastAsia="Calibri"/>
          <w:sz w:val="28"/>
          <w:szCs w:val="28"/>
        </w:rPr>
        <w:t xml:space="preserve"> </w:t>
      </w:r>
      <w:r w:rsidRPr="00AF511C">
        <w:rPr>
          <w:rFonts w:eastAsia="Calibri"/>
          <w:sz w:val="28"/>
          <w:szCs w:val="28"/>
        </w:rPr>
        <w:t xml:space="preserve">в сети </w:t>
      </w:r>
      <w:r>
        <w:rPr>
          <w:rFonts w:eastAsia="Calibri"/>
          <w:sz w:val="28"/>
          <w:szCs w:val="28"/>
        </w:rPr>
        <w:t>«</w:t>
      </w:r>
      <w:r w:rsidRPr="00AF511C">
        <w:rPr>
          <w:rFonts w:eastAsia="Calibri"/>
          <w:sz w:val="28"/>
          <w:szCs w:val="28"/>
        </w:rPr>
        <w:t>Интернет</w:t>
      </w:r>
      <w:r>
        <w:rPr>
          <w:rFonts w:eastAsia="Calibri"/>
          <w:sz w:val="28"/>
          <w:szCs w:val="28"/>
        </w:rPr>
        <w:t>»</w:t>
      </w:r>
      <w:r w:rsidRPr="00C0407E">
        <w:rPr>
          <w:rFonts w:eastAsia="Calibri"/>
          <w:sz w:val="28"/>
          <w:szCs w:val="28"/>
        </w:rPr>
        <w:t>.</w:t>
      </w:r>
    </w:p>
    <w:p w:rsidR="006C529B" w:rsidRPr="00C0407E" w:rsidRDefault="006C529B" w:rsidP="006C5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 Решение</w:t>
      </w:r>
      <w:r w:rsidRPr="00C0407E">
        <w:rPr>
          <w:rFonts w:eastAsia="Calibri"/>
          <w:sz w:val="28"/>
          <w:szCs w:val="28"/>
        </w:rPr>
        <w:t xml:space="preserve"> уполномоченного органа о подготовке документации п</w:t>
      </w:r>
      <w:r>
        <w:rPr>
          <w:rFonts w:eastAsia="Calibri"/>
          <w:sz w:val="28"/>
          <w:szCs w:val="28"/>
        </w:rPr>
        <w:t>о планировке территории, решение</w:t>
      </w:r>
      <w:r w:rsidRPr="00C0407E">
        <w:rPr>
          <w:rFonts w:eastAsia="Calibri"/>
          <w:sz w:val="28"/>
          <w:szCs w:val="28"/>
        </w:rPr>
        <w:t xml:space="preserve"> Правительства Тверской области об утверждении документации по планировке территории подлежат размещению на официальных сайтах Правительства Тверской области и (или) уполномоченного органа </w:t>
      </w:r>
      <w:r>
        <w:rPr>
          <w:rFonts w:eastAsia="Calibri"/>
          <w:sz w:val="28"/>
          <w:szCs w:val="28"/>
        </w:rPr>
        <w:t xml:space="preserve">в </w:t>
      </w:r>
      <w:r w:rsidRPr="00AF511C">
        <w:rPr>
          <w:rFonts w:eastAsia="Calibri"/>
          <w:sz w:val="28"/>
          <w:szCs w:val="28"/>
        </w:rPr>
        <w:t xml:space="preserve">информационно-телекоммуникационной сети </w:t>
      </w:r>
      <w:r>
        <w:rPr>
          <w:rFonts w:eastAsia="Calibri"/>
          <w:sz w:val="28"/>
          <w:szCs w:val="28"/>
        </w:rPr>
        <w:t>«</w:t>
      </w:r>
      <w:r w:rsidRPr="00AF511C">
        <w:rPr>
          <w:rFonts w:eastAsia="Calibri"/>
          <w:sz w:val="28"/>
          <w:szCs w:val="28"/>
        </w:rPr>
        <w:t>Интернет</w:t>
      </w:r>
      <w:r>
        <w:rPr>
          <w:rFonts w:eastAsia="Calibri"/>
          <w:sz w:val="28"/>
          <w:szCs w:val="28"/>
        </w:rPr>
        <w:t>»</w:t>
      </w:r>
      <w:r w:rsidRPr="00C0407E">
        <w:rPr>
          <w:rFonts w:eastAsia="Calibri"/>
          <w:sz w:val="28"/>
          <w:szCs w:val="28"/>
        </w:rPr>
        <w:t>.</w:t>
      </w:r>
    </w:p>
    <w:p w:rsidR="006C529B" w:rsidRDefault="006C529B" w:rsidP="006C5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C0407E">
        <w:rPr>
          <w:rFonts w:eastAsia="Calibri"/>
          <w:sz w:val="28"/>
          <w:szCs w:val="28"/>
        </w:rPr>
        <w:t>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</w:t>
      </w:r>
      <w:proofErr w:type="gramStart"/>
      <w:r w:rsidRPr="00C0407E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6C529B" w:rsidRDefault="00144769" w:rsidP="006C5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529B">
        <w:rPr>
          <w:sz w:val="28"/>
          <w:szCs w:val="28"/>
        </w:rPr>
        <w:t>) статью 15 признать утратившей силу.</w:t>
      </w:r>
    </w:p>
    <w:p w:rsidR="00800AAD" w:rsidRDefault="00144769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800AAD">
        <w:rPr>
          <w:sz w:val="28"/>
          <w:szCs w:val="28"/>
        </w:rPr>
        <w:t>) в статье 16.1:</w:t>
      </w:r>
    </w:p>
    <w:p w:rsid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в части 1:</w:t>
      </w:r>
    </w:p>
    <w:p w:rsid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пункте 5 слова «15 кубических метров для физических и юридических лиц» заменить словами «100 кубических метров для подключения физических и юридических лиц в границах населенных пунктов, за исключением </w:t>
      </w:r>
      <w:r w:rsidR="00196B6E">
        <w:rPr>
          <w:sz w:val="28"/>
          <w:szCs w:val="28"/>
        </w:rPr>
        <w:t>административных центров муниципальных районов Тверской области, а также объектов административно-территориального устройства, предусмотренных пунктами 2 и 3 части 3, абзацем вторым части 3.1 статьи 20 закона Тверской области от 17.04.2006   № 34-ЗО «Об</w:t>
      </w:r>
      <w:proofErr w:type="gramEnd"/>
      <w:r w:rsidR="00196B6E">
        <w:rPr>
          <w:sz w:val="28"/>
          <w:szCs w:val="28"/>
        </w:rPr>
        <w:t xml:space="preserve"> административно-территориальном </w:t>
      </w:r>
      <w:proofErr w:type="gramStart"/>
      <w:r w:rsidR="00196B6E">
        <w:rPr>
          <w:sz w:val="28"/>
          <w:szCs w:val="28"/>
        </w:rPr>
        <w:t>устройстве</w:t>
      </w:r>
      <w:proofErr w:type="gramEnd"/>
      <w:r w:rsidR="00196B6E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>»;</w:t>
      </w:r>
      <w:r w:rsidR="00144769">
        <w:rPr>
          <w:sz w:val="28"/>
          <w:szCs w:val="28"/>
        </w:rPr>
        <w:t>»;</w:t>
      </w:r>
    </w:p>
    <w:p w:rsid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дополнить пунктом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 реконструкции линейных объектов в связи со строительством скоростной автомобильной дороги М-11 Москва – Санкт-Петербург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часть 3 дополнить пунктами 7, 8 следующего содержания:</w:t>
      </w:r>
    </w:p>
    <w:p w:rsid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«7) утвержденного проекта межевания территории в случаях, установленных подпунктом 5 пункта 3 статьи 11.3 Земельного кодекса Российской Федерации;</w:t>
      </w:r>
    </w:p>
    <w:p w:rsidR="00800AAD" w:rsidRP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8) утвержденного проекта планировки территории в случае строительства, реконструкции линейных объектов</w:t>
      </w:r>
      <w:proofErr w:type="gramStart"/>
      <w:r>
        <w:rPr>
          <w:sz w:val="28"/>
          <w:szCs w:val="28"/>
        </w:rPr>
        <w:t>.».</w:t>
      </w:r>
      <w:proofErr w:type="gramEnd"/>
    </w:p>
    <w:p w:rsidR="00D64ED6" w:rsidRDefault="00D64ED6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35FC5" w:rsidRDefault="00435FC5" w:rsidP="006C529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CA6271">
        <w:rPr>
          <w:b/>
          <w:sz w:val="28"/>
          <w:szCs w:val="28"/>
        </w:rPr>
        <w:t>Статья 2</w:t>
      </w:r>
    </w:p>
    <w:p w:rsid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435FC5" w:rsidRDefault="00435FC5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3EA8"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</w:rPr>
        <w:t>со дня его официального опубликования</w:t>
      </w:r>
      <w:r w:rsidRPr="008F4A15">
        <w:rPr>
          <w:sz w:val="28"/>
          <w:szCs w:val="28"/>
        </w:rPr>
        <w:t>.</w:t>
      </w:r>
    </w:p>
    <w:p w:rsidR="00AA0C1D" w:rsidRDefault="00AA0C1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00AAD" w:rsidRDefault="00800AAD" w:rsidP="006C52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F17A2" w:rsidRDefault="00435FC5" w:rsidP="006C529B">
      <w:pPr>
        <w:tabs>
          <w:tab w:val="left" w:pos="7655"/>
        </w:tabs>
        <w:rPr>
          <w:sz w:val="28"/>
          <w:szCs w:val="28"/>
        </w:rPr>
      </w:pPr>
      <w:r w:rsidRPr="00800AAD">
        <w:rPr>
          <w:sz w:val="28"/>
          <w:szCs w:val="28"/>
        </w:rPr>
        <w:t xml:space="preserve">Губернатор </w:t>
      </w:r>
    </w:p>
    <w:p w:rsidR="00435FC5" w:rsidRDefault="008B1ED6" w:rsidP="006C529B">
      <w:pPr>
        <w:tabs>
          <w:tab w:val="left" w:pos="7655"/>
        </w:tabs>
        <w:rPr>
          <w:sz w:val="28"/>
          <w:szCs w:val="28"/>
        </w:rPr>
      </w:pPr>
      <w:r w:rsidRPr="00800AAD">
        <w:rPr>
          <w:sz w:val="28"/>
          <w:szCs w:val="28"/>
        </w:rPr>
        <w:t xml:space="preserve">Тверской </w:t>
      </w:r>
      <w:r w:rsidR="00435FC5" w:rsidRPr="00800AAD">
        <w:rPr>
          <w:sz w:val="28"/>
          <w:szCs w:val="28"/>
        </w:rPr>
        <w:t xml:space="preserve">области </w:t>
      </w:r>
      <w:r w:rsidR="00435FC5" w:rsidRPr="00800AAD">
        <w:rPr>
          <w:sz w:val="28"/>
          <w:szCs w:val="28"/>
        </w:rPr>
        <w:tab/>
      </w:r>
      <w:r w:rsidR="007F17A2">
        <w:rPr>
          <w:sz w:val="28"/>
          <w:szCs w:val="28"/>
        </w:rPr>
        <w:t xml:space="preserve"> </w:t>
      </w:r>
      <w:r w:rsidR="00435FC5" w:rsidRPr="00800AAD">
        <w:rPr>
          <w:sz w:val="28"/>
          <w:szCs w:val="28"/>
        </w:rPr>
        <w:t xml:space="preserve"> И.М. Руденя</w:t>
      </w:r>
    </w:p>
    <w:p w:rsidR="00C0098D" w:rsidRDefault="00C0098D" w:rsidP="006C529B">
      <w:pPr>
        <w:tabs>
          <w:tab w:val="left" w:pos="7655"/>
        </w:tabs>
        <w:rPr>
          <w:sz w:val="28"/>
          <w:szCs w:val="28"/>
        </w:rPr>
      </w:pPr>
    </w:p>
    <w:p w:rsidR="00C0098D" w:rsidRDefault="00C0098D" w:rsidP="006C529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C815F1" w:rsidRPr="00C815F1" w:rsidRDefault="00C815F1" w:rsidP="00C815F1">
      <w:pPr>
        <w:tabs>
          <w:tab w:val="left" w:pos="7655"/>
        </w:tabs>
        <w:rPr>
          <w:sz w:val="28"/>
          <w:szCs w:val="28"/>
        </w:rPr>
      </w:pPr>
      <w:r w:rsidRPr="00C815F1">
        <w:rPr>
          <w:sz w:val="28"/>
          <w:szCs w:val="28"/>
        </w:rPr>
        <w:t>10 марта 2017 года</w:t>
      </w:r>
    </w:p>
    <w:p w:rsidR="00C815F1" w:rsidRPr="00C815F1" w:rsidRDefault="00C815F1" w:rsidP="00C815F1">
      <w:pPr>
        <w:tabs>
          <w:tab w:val="left" w:pos="7655"/>
        </w:tabs>
        <w:rPr>
          <w:sz w:val="28"/>
          <w:szCs w:val="28"/>
        </w:rPr>
      </w:pPr>
      <w:r w:rsidRPr="00C815F1">
        <w:rPr>
          <w:sz w:val="28"/>
          <w:szCs w:val="28"/>
        </w:rPr>
        <w:t>№ 11-ЗО</w:t>
      </w:r>
    </w:p>
    <w:p w:rsidR="00CF02A1" w:rsidRDefault="00CF02A1" w:rsidP="00435FC5">
      <w:pPr>
        <w:tabs>
          <w:tab w:val="left" w:pos="7655"/>
        </w:tabs>
        <w:rPr>
          <w:sz w:val="28"/>
          <w:szCs w:val="28"/>
        </w:rPr>
      </w:pPr>
    </w:p>
    <w:p w:rsidR="00CF02A1" w:rsidRDefault="00CF02A1" w:rsidP="00435FC5">
      <w:pPr>
        <w:tabs>
          <w:tab w:val="left" w:pos="7655"/>
        </w:tabs>
        <w:rPr>
          <w:sz w:val="28"/>
          <w:szCs w:val="28"/>
        </w:rPr>
      </w:pPr>
    </w:p>
    <w:sectPr w:rsidR="00CF02A1" w:rsidSect="006C6D0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C8" w:rsidRDefault="005E6BC8" w:rsidP="00DA57E4">
      <w:r>
        <w:separator/>
      </w:r>
    </w:p>
  </w:endnote>
  <w:endnote w:type="continuationSeparator" w:id="0">
    <w:p w:rsidR="005E6BC8" w:rsidRDefault="005E6BC8" w:rsidP="00DA5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C8" w:rsidRDefault="005E6BC8" w:rsidP="00DA57E4">
      <w:r>
        <w:separator/>
      </w:r>
    </w:p>
  </w:footnote>
  <w:footnote w:type="continuationSeparator" w:id="0">
    <w:p w:rsidR="005E6BC8" w:rsidRDefault="005E6BC8" w:rsidP="00DA5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389518"/>
    </w:sdtPr>
    <w:sdtContent>
      <w:p w:rsidR="000C23BF" w:rsidRDefault="00220770" w:rsidP="00800AAD">
        <w:pPr>
          <w:pStyle w:val="a4"/>
          <w:jc w:val="right"/>
        </w:pPr>
        <w:fldSimple w:instr="PAGE   \* MERGEFORMAT">
          <w:r w:rsidR="00C815F1">
            <w:rPr>
              <w:noProof/>
            </w:rPr>
            <w:t>4</w:t>
          </w:r>
        </w:fldSimple>
      </w:p>
    </w:sdtContent>
  </w:sdt>
  <w:p w:rsidR="000C23BF" w:rsidRDefault="000C23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24903"/>
    <w:multiLevelType w:val="hybridMultilevel"/>
    <w:tmpl w:val="357E8E98"/>
    <w:lvl w:ilvl="0" w:tplc="BD90BF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FC5"/>
    <w:rsid w:val="000C23BF"/>
    <w:rsid w:val="000C3BAE"/>
    <w:rsid w:val="000D4907"/>
    <w:rsid w:val="000F3711"/>
    <w:rsid w:val="00144769"/>
    <w:rsid w:val="00171227"/>
    <w:rsid w:val="00196B6E"/>
    <w:rsid w:val="001E16A9"/>
    <w:rsid w:val="001E17DA"/>
    <w:rsid w:val="001E7FA1"/>
    <w:rsid w:val="00220770"/>
    <w:rsid w:val="00275280"/>
    <w:rsid w:val="002E7ECB"/>
    <w:rsid w:val="00301FB0"/>
    <w:rsid w:val="003B358C"/>
    <w:rsid w:val="003C68C2"/>
    <w:rsid w:val="00435FC5"/>
    <w:rsid w:val="00440BD6"/>
    <w:rsid w:val="004B0B7F"/>
    <w:rsid w:val="005C5A94"/>
    <w:rsid w:val="005D5BFF"/>
    <w:rsid w:val="005E6BC8"/>
    <w:rsid w:val="00601A48"/>
    <w:rsid w:val="00624BA9"/>
    <w:rsid w:val="0063407B"/>
    <w:rsid w:val="006C529B"/>
    <w:rsid w:val="006C6D03"/>
    <w:rsid w:val="007037F1"/>
    <w:rsid w:val="00764B1F"/>
    <w:rsid w:val="007C13E4"/>
    <w:rsid w:val="007E68DD"/>
    <w:rsid w:val="007F17A2"/>
    <w:rsid w:val="00800AAD"/>
    <w:rsid w:val="008523CD"/>
    <w:rsid w:val="008B1ED6"/>
    <w:rsid w:val="00906714"/>
    <w:rsid w:val="00957D00"/>
    <w:rsid w:val="00990C63"/>
    <w:rsid w:val="009B22CB"/>
    <w:rsid w:val="009C130B"/>
    <w:rsid w:val="009D4A03"/>
    <w:rsid w:val="009E28F7"/>
    <w:rsid w:val="009E7D8C"/>
    <w:rsid w:val="00AA0C1D"/>
    <w:rsid w:val="00AE3A89"/>
    <w:rsid w:val="00AF511C"/>
    <w:rsid w:val="00B040A6"/>
    <w:rsid w:val="00B23090"/>
    <w:rsid w:val="00B423C2"/>
    <w:rsid w:val="00BC1D1F"/>
    <w:rsid w:val="00BC404B"/>
    <w:rsid w:val="00C00375"/>
    <w:rsid w:val="00C0098D"/>
    <w:rsid w:val="00C0407E"/>
    <w:rsid w:val="00C1757C"/>
    <w:rsid w:val="00C36624"/>
    <w:rsid w:val="00C468D8"/>
    <w:rsid w:val="00C70E94"/>
    <w:rsid w:val="00C815F1"/>
    <w:rsid w:val="00CC7724"/>
    <w:rsid w:val="00CD18CB"/>
    <w:rsid w:val="00CF02A1"/>
    <w:rsid w:val="00CF474F"/>
    <w:rsid w:val="00D0586E"/>
    <w:rsid w:val="00D64ED6"/>
    <w:rsid w:val="00D93C4B"/>
    <w:rsid w:val="00DA57E4"/>
    <w:rsid w:val="00DC4947"/>
    <w:rsid w:val="00E503AB"/>
    <w:rsid w:val="00E91A9F"/>
    <w:rsid w:val="00EC2DFD"/>
    <w:rsid w:val="00ED3E5F"/>
    <w:rsid w:val="00F72480"/>
    <w:rsid w:val="00FB453A"/>
    <w:rsid w:val="00FB6091"/>
    <w:rsid w:val="00FF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C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C5"/>
    <w:pPr>
      <w:ind w:left="708"/>
    </w:pPr>
  </w:style>
  <w:style w:type="character" w:customStyle="1" w:styleId="2">
    <w:name w:val="Основной текст (2)_"/>
    <w:basedOn w:val="a0"/>
    <w:link w:val="20"/>
    <w:locked/>
    <w:rsid w:val="00435FC5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5FC5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435FC5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435FC5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paragraph" w:styleId="a4">
    <w:name w:val="header"/>
    <w:basedOn w:val="a"/>
    <w:link w:val="a5"/>
    <w:uiPriority w:val="99"/>
    <w:unhideWhenUsed/>
    <w:rsid w:val="00DA57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57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A57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57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03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3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9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Normal (Web)"/>
    <w:basedOn w:val="a"/>
    <w:rsid w:val="00C009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A9FB-3DD5-4D96-8BCD-8D37ED02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строительства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krasavsev</dc:creator>
  <cp:lastModifiedBy>pom</cp:lastModifiedBy>
  <cp:revision>7</cp:revision>
  <cp:lastPrinted>2017-02-27T08:20:00Z</cp:lastPrinted>
  <dcterms:created xsi:type="dcterms:W3CDTF">2017-02-21T07:10:00Z</dcterms:created>
  <dcterms:modified xsi:type="dcterms:W3CDTF">2017-03-13T14:08:00Z</dcterms:modified>
</cp:coreProperties>
</file>