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2B" w:rsidRPr="00F07B6A" w:rsidRDefault="003E252B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2B" w:rsidRPr="00F07B6A" w:rsidRDefault="003E252B" w:rsidP="00F07B6A">
      <w:pPr>
        <w:jc w:val="center"/>
      </w:pPr>
    </w:p>
    <w:p w:rsidR="003E252B" w:rsidRPr="00F07B6A" w:rsidRDefault="003E252B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3E252B" w:rsidRPr="00F07B6A" w:rsidRDefault="003E252B" w:rsidP="00F07B6A"/>
    <w:p w:rsidR="003E252B" w:rsidRPr="00F07B6A" w:rsidRDefault="003E252B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3E252B" w:rsidRPr="00F07B6A" w:rsidRDefault="003E252B" w:rsidP="00F07B6A">
      <w:pPr>
        <w:rPr>
          <w:sz w:val="28"/>
          <w:szCs w:val="28"/>
        </w:rPr>
      </w:pPr>
    </w:p>
    <w:p w:rsidR="003E252B" w:rsidRDefault="003E252B" w:rsidP="003E252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</w:t>
      </w:r>
      <w:r w:rsidRPr="00BB5BF4">
        <w:rPr>
          <w:b/>
          <w:sz w:val="28"/>
          <w:szCs w:val="28"/>
        </w:rPr>
        <w:t xml:space="preserve">акон Тверской области </w:t>
      </w:r>
    </w:p>
    <w:p w:rsidR="003E252B" w:rsidRDefault="003E252B" w:rsidP="003E252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BB5BF4">
        <w:rPr>
          <w:b/>
          <w:sz w:val="28"/>
          <w:szCs w:val="28"/>
        </w:rPr>
        <w:t xml:space="preserve">б объектах культурного наследия (памятниках </w:t>
      </w:r>
    </w:p>
    <w:p w:rsidR="003E252B" w:rsidRDefault="003E252B" w:rsidP="003E252B">
      <w:pPr>
        <w:tabs>
          <w:tab w:val="left" w:pos="0"/>
        </w:tabs>
        <w:jc w:val="center"/>
        <w:rPr>
          <w:b/>
        </w:rPr>
      </w:pPr>
      <w:r w:rsidRPr="00BB5BF4">
        <w:rPr>
          <w:b/>
          <w:sz w:val="28"/>
          <w:szCs w:val="28"/>
        </w:rPr>
        <w:t>истории и культуры) в Тверской области</w:t>
      </w:r>
      <w:r>
        <w:rPr>
          <w:b/>
          <w:sz w:val="28"/>
          <w:szCs w:val="28"/>
        </w:rPr>
        <w:t xml:space="preserve">» </w:t>
      </w:r>
    </w:p>
    <w:p w:rsidR="003E252B" w:rsidRPr="00F07B6A" w:rsidRDefault="003E252B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E252B" w:rsidRPr="00F07B6A" w:rsidRDefault="003E252B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3E252B" w:rsidRPr="00F07B6A" w:rsidRDefault="003E252B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 февраля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3E252B" w:rsidRDefault="003E252B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E252B" w:rsidRDefault="003E252B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00B67" w:rsidRPr="00BB5BF4" w:rsidRDefault="00800B67" w:rsidP="003E252B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B12678" w:rsidRDefault="00800B67" w:rsidP="003E252B">
      <w:pPr>
        <w:ind w:firstLine="709"/>
        <w:jc w:val="both"/>
        <w:rPr>
          <w:b/>
          <w:sz w:val="28"/>
          <w:szCs w:val="28"/>
        </w:rPr>
      </w:pPr>
    </w:p>
    <w:p w:rsidR="00BB5BF4" w:rsidRPr="00BB5BF4" w:rsidRDefault="005B25AF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2678">
        <w:rPr>
          <w:sz w:val="28"/>
          <w:szCs w:val="28"/>
        </w:rPr>
        <w:t xml:space="preserve">Внести в </w:t>
      </w:r>
      <w:hyperlink r:id="rId8" w:history="1">
        <w:r w:rsidR="00EA6F34" w:rsidRPr="00B12678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B12678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BB5BF4" w:rsidRPr="00B12678">
        <w:rPr>
          <w:rFonts w:eastAsiaTheme="minorHAnsi"/>
          <w:sz w:val="28"/>
          <w:szCs w:val="28"/>
          <w:lang w:eastAsia="en-US"/>
        </w:rPr>
        <w:t xml:space="preserve"> Тверской области от 23.12.2009 № 112-ЗО «Об объектах культурного наследия (памятниках истории и культуры) в Тверской области» (с изменениями, внесенными </w:t>
      </w:r>
      <w:r w:rsidR="00BA77D5" w:rsidRPr="00B12678">
        <w:rPr>
          <w:rFonts w:eastAsiaTheme="minorHAnsi"/>
          <w:sz w:val="28"/>
          <w:szCs w:val="28"/>
          <w:lang w:eastAsia="en-US"/>
        </w:rPr>
        <w:t>з</w:t>
      </w:r>
      <w:r w:rsidR="00BB5BF4" w:rsidRPr="00B12678">
        <w:rPr>
          <w:rFonts w:eastAsiaTheme="minorHAnsi"/>
          <w:sz w:val="28"/>
          <w:szCs w:val="28"/>
          <w:lang w:eastAsia="en-US"/>
        </w:rPr>
        <w:t xml:space="preserve">аконами Тверской области от 07.12.2011 </w:t>
      </w:r>
      <w:r w:rsidR="00BA77D5" w:rsidRPr="00B12678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BB5BF4" w:rsidRPr="00B12678">
          <w:rPr>
            <w:rFonts w:eastAsiaTheme="minorHAnsi"/>
            <w:sz w:val="28"/>
            <w:szCs w:val="28"/>
            <w:lang w:eastAsia="en-US"/>
          </w:rPr>
          <w:t>№</w:t>
        </w:r>
        <w:r w:rsidR="003E252B">
          <w:rPr>
            <w:rFonts w:eastAsiaTheme="minorHAnsi"/>
            <w:sz w:val="28"/>
            <w:szCs w:val="28"/>
            <w:lang w:eastAsia="en-US"/>
          </w:rPr>
          <w:t> </w:t>
        </w:r>
        <w:r w:rsidR="00BB5BF4" w:rsidRPr="00B12678">
          <w:rPr>
            <w:rFonts w:eastAsiaTheme="minorHAnsi"/>
            <w:sz w:val="28"/>
            <w:szCs w:val="28"/>
            <w:lang w:eastAsia="en-US"/>
          </w:rPr>
          <w:t>80-ЗО</w:t>
        </w:r>
      </w:hyperlink>
      <w:r w:rsidR="00BB5BF4" w:rsidRPr="00B12678">
        <w:rPr>
          <w:rFonts w:eastAsiaTheme="minorHAnsi"/>
          <w:sz w:val="28"/>
          <w:szCs w:val="28"/>
          <w:lang w:eastAsia="en-US"/>
        </w:rPr>
        <w:t xml:space="preserve">, от 17.07.2013 </w:t>
      </w:r>
      <w:hyperlink r:id="rId10" w:history="1">
        <w:r w:rsidR="00BB5BF4" w:rsidRPr="00B12678">
          <w:rPr>
            <w:rFonts w:eastAsiaTheme="minorHAnsi"/>
            <w:sz w:val="28"/>
            <w:szCs w:val="28"/>
            <w:lang w:eastAsia="en-US"/>
          </w:rPr>
          <w:t>№ 63-ЗО</w:t>
        </w:r>
      </w:hyperlink>
      <w:r w:rsidR="00BB5BF4" w:rsidRPr="00B12678">
        <w:rPr>
          <w:rFonts w:eastAsiaTheme="minorHAnsi"/>
          <w:sz w:val="28"/>
          <w:szCs w:val="28"/>
          <w:lang w:eastAsia="en-US"/>
        </w:rPr>
        <w:t xml:space="preserve">, от 30.09.2015 </w:t>
      </w:r>
      <w:hyperlink r:id="rId11" w:history="1">
        <w:r w:rsidR="00BB5BF4" w:rsidRPr="00B12678">
          <w:rPr>
            <w:rFonts w:eastAsiaTheme="minorHAnsi"/>
            <w:sz w:val="28"/>
            <w:szCs w:val="28"/>
            <w:lang w:eastAsia="en-US"/>
          </w:rPr>
          <w:t>№ 84-ЗО</w:t>
        </w:r>
      </w:hyperlink>
      <w:r w:rsidR="008F071D">
        <w:rPr>
          <w:rFonts w:eastAsiaTheme="minorHAnsi"/>
          <w:sz w:val="28"/>
          <w:szCs w:val="28"/>
          <w:lang w:eastAsia="en-US"/>
        </w:rPr>
        <w:t xml:space="preserve">, от </w:t>
      </w:r>
      <w:r w:rsidR="00B12678" w:rsidRPr="00B12678">
        <w:rPr>
          <w:rFonts w:eastAsiaTheme="minorHAnsi"/>
          <w:sz w:val="28"/>
          <w:szCs w:val="28"/>
          <w:lang w:eastAsia="en-US"/>
        </w:rPr>
        <w:t>30.06.2016</w:t>
      </w:r>
      <w:r w:rsidR="003E252B">
        <w:rPr>
          <w:rFonts w:eastAsiaTheme="minorHAnsi"/>
          <w:sz w:val="28"/>
          <w:szCs w:val="28"/>
          <w:lang w:eastAsia="en-US"/>
        </w:rPr>
        <w:t xml:space="preserve">  </w:t>
      </w:r>
      <w:r w:rsidR="00B12678" w:rsidRPr="00B12678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B12678">
          <w:rPr>
            <w:rFonts w:eastAsiaTheme="minorHAnsi"/>
            <w:sz w:val="28"/>
            <w:szCs w:val="28"/>
            <w:lang w:eastAsia="en-US"/>
          </w:rPr>
          <w:t>№</w:t>
        </w:r>
        <w:r w:rsidR="003E252B">
          <w:rPr>
            <w:rFonts w:eastAsiaTheme="minorHAnsi"/>
            <w:sz w:val="28"/>
            <w:szCs w:val="28"/>
            <w:lang w:eastAsia="en-US"/>
          </w:rPr>
          <w:t> </w:t>
        </w:r>
        <w:r w:rsidR="00B12678" w:rsidRPr="00B12678">
          <w:rPr>
            <w:rFonts w:eastAsiaTheme="minorHAnsi"/>
            <w:sz w:val="28"/>
            <w:szCs w:val="28"/>
            <w:lang w:eastAsia="en-US"/>
          </w:rPr>
          <w:t>42-ЗО</w:t>
        </w:r>
      </w:hyperlink>
      <w:r w:rsidR="00BA77D5" w:rsidRPr="00B12678">
        <w:rPr>
          <w:rFonts w:eastAsiaTheme="minorHAnsi"/>
          <w:sz w:val="28"/>
          <w:szCs w:val="28"/>
          <w:lang w:eastAsia="en-US"/>
        </w:rPr>
        <w:t>)</w:t>
      </w:r>
      <w:r w:rsidR="00BB5BF4" w:rsidRPr="00B12678">
        <w:rPr>
          <w:rFonts w:eastAsiaTheme="minorHAnsi"/>
          <w:sz w:val="28"/>
          <w:szCs w:val="28"/>
          <w:lang w:eastAsia="en-US"/>
        </w:rPr>
        <w:t xml:space="preserve"> следующие изменения</w:t>
      </w:r>
      <w:r w:rsidR="00BB5BF4" w:rsidRPr="00BB5BF4">
        <w:rPr>
          <w:rFonts w:eastAsiaTheme="minorHAnsi"/>
          <w:sz w:val="28"/>
          <w:szCs w:val="28"/>
          <w:lang w:eastAsia="en-US"/>
        </w:rPr>
        <w:t>:</w:t>
      </w:r>
    </w:p>
    <w:p w:rsidR="00764B70" w:rsidRDefault="004035E0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BB5BF4">
        <w:rPr>
          <w:rFonts w:eastAsiaTheme="minorHAnsi"/>
          <w:sz w:val="28"/>
          <w:szCs w:val="28"/>
          <w:lang w:eastAsia="en-US"/>
        </w:rPr>
        <w:t xml:space="preserve">пункт </w:t>
      </w:r>
      <w:r w:rsidR="00B12678">
        <w:rPr>
          <w:rFonts w:eastAsiaTheme="minorHAnsi"/>
          <w:sz w:val="28"/>
          <w:szCs w:val="28"/>
          <w:lang w:eastAsia="en-US"/>
        </w:rPr>
        <w:t>9</w:t>
      </w:r>
      <w:r w:rsidR="00BB5BF4" w:rsidRPr="002F5FB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B5BF4">
        <w:rPr>
          <w:rFonts w:eastAsiaTheme="minorHAnsi"/>
          <w:sz w:val="28"/>
          <w:szCs w:val="28"/>
          <w:lang w:eastAsia="en-US"/>
        </w:rPr>
        <w:t xml:space="preserve"> </w:t>
      </w:r>
      <w:r w:rsidR="006B20F5">
        <w:rPr>
          <w:rFonts w:eastAsiaTheme="minorHAnsi"/>
          <w:sz w:val="28"/>
          <w:szCs w:val="28"/>
          <w:lang w:eastAsia="en-US"/>
        </w:rPr>
        <w:t xml:space="preserve">части 1 </w:t>
      </w:r>
      <w:r w:rsidR="00BB5BF4">
        <w:rPr>
          <w:rFonts w:eastAsiaTheme="minorHAnsi"/>
          <w:sz w:val="28"/>
          <w:szCs w:val="28"/>
          <w:lang w:eastAsia="en-US"/>
        </w:rPr>
        <w:t xml:space="preserve">статьи </w:t>
      </w:r>
      <w:r w:rsidR="00B12678">
        <w:rPr>
          <w:rFonts w:eastAsiaTheme="minorHAnsi"/>
          <w:sz w:val="28"/>
          <w:szCs w:val="28"/>
          <w:lang w:eastAsia="en-US"/>
        </w:rPr>
        <w:t>5</w:t>
      </w:r>
      <w:r w:rsidR="00BB5BF4" w:rsidRPr="00BB5BF4">
        <w:rPr>
          <w:rFonts w:eastAsiaTheme="minorHAnsi"/>
          <w:sz w:val="28"/>
          <w:szCs w:val="28"/>
          <w:lang w:eastAsia="en-US"/>
        </w:rPr>
        <w:t xml:space="preserve"> </w:t>
      </w:r>
      <w:r w:rsidR="00764B70" w:rsidRPr="004035E0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DF173D">
        <w:rPr>
          <w:rFonts w:eastAsiaTheme="minorHAnsi"/>
          <w:sz w:val="28"/>
          <w:szCs w:val="28"/>
          <w:lang w:eastAsia="en-US"/>
        </w:rPr>
        <w:t>:</w:t>
      </w:r>
    </w:p>
    <w:p w:rsidR="00A25E4B" w:rsidRPr="003E252B" w:rsidRDefault="003E252B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252B">
        <w:rPr>
          <w:rFonts w:eastAsia="Calibri"/>
          <w:sz w:val="28"/>
          <w:szCs w:val="28"/>
          <w:lang w:eastAsia="en-US"/>
        </w:rPr>
        <w:t>«9</w:t>
      </w:r>
      <w:r w:rsidRPr="003E25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3E252B">
        <w:rPr>
          <w:rFonts w:eastAsia="Calibri"/>
          <w:sz w:val="28"/>
          <w:szCs w:val="28"/>
          <w:lang w:eastAsia="en-US"/>
        </w:rPr>
        <w:t xml:space="preserve">) принятие решений об установлении, изменении, </w:t>
      </w:r>
      <w:r w:rsidRPr="003E252B">
        <w:rPr>
          <w:sz w:val="28"/>
          <w:szCs w:val="28"/>
        </w:rPr>
        <w:t>прекращении</w:t>
      </w:r>
      <w:r w:rsidRPr="003E252B">
        <w:rPr>
          <w:b/>
          <w:sz w:val="28"/>
          <w:szCs w:val="28"/>
        </w:rPr>
        <w:t xml:space="preserve"> </w:t>
      </w:r>
      <w:r w:rsidRPr="003E252B">
        <w:rPr>
          <w:sz w:val="28"/>
          <w:szCs w:val="28"/>
        </w:rPr>
        <w:t>существования</w:t>
      </w:r>
      <w:r w:rsidRPr="003E252B">
        <w:rPr>
          <w:b/>
          <w:sz w:val="28"/>
          <w:szCs w:val="28"/>
        </w:rPr>
        <w:t xml:space="preserve"> </w:t>
      </w:r>
      <w:r w:rsidRPr="003E252B">
        <w:rPr>
          <w:sz w:val="28"/>
          <w:szCs w:val="28"/>
        </w:rPr>
        <w:t>зон охраны объектов культурного наследия</w:t>
      </w:r>
      <w:r w:rsidRPr="003E252B">
        <w:rPr>
          <w:rFonts w:eastAsia="Calibri"/>
          <w:sz w:val="28"/>
          <w:szCs w:val="28"/>
          <w:lang w:eastAsia="en-US"/>
        </w:rPr>
        <w:t>, в том числе объединенной зоны охраны объектов культурного наследия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утверждение требований к градостроительным регламентам в границах территорий данных зон в установленном законодательством порядке;»</w:t>
      </w:r>
      <w:r w:rsidR="004035E0" w:rsidRPr="003E252B">
        <w:rPr>
          <w:rFonts w:eastAsiaTheme="minorHAnsi"/>
          <w:sz w:val="28"/>
          <w:szCs w:val="28"/>
          <w:lang w:eastAsia="en-US"/>
        </w:rPr>
        <w:t>;</w:t>
      </w:r>
    </w:p>
    <w:p w:rsidR="004035E0" w:rsidRDefault="004035E0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21BB">
        <w:rPr>
          <w:rFonts w:eastAsiaTheme="minorHAnsi"/>
          <w:sz w:val="28"/>
          <w:szCs w:val="28"/>
          <w:lang w:eastAsia="en-US"/>
        </w:rPr>
        <w:t xml:space="preserve">2) </w:t>
      </w:r>
      <w:r w:rsidR="00DF173D" w:rsidRPr="00FB21BB">
        <w:rPr>
          <w:rFonts w:eastAsiaTheme="minorHAnsi"/>
          <w:sz w:val="28"/>
          <w:szCs w:val="28"/>
          <w:lang w:eastAsia="en-US"/>
        </w:rPr>
        <w:t xml:space="preserve">в </w:t>
      </w:r>
      <w:hyperlink r:id="rId13" w:history="1">
        <w:r w:rsidRPr="00FB21BB">
          <w:rPr>
            <w:rFonts w:eastAsiaTheme="minorHAnsi"/>
            <w:sz w:val="28"/>
            <w:szCs w:val="28"/>
            <w:lang w:eastAsia="en-US"/>
          </w:rPr>
          <w:t>стать</w:t>
        </w:r>
        <w:r w:rsidR="00DF173D" w:rsidRPr="00FB21BB">
          <w:rPr>
            <w:rFonts w:eastAsiaTheme="minorHAnsi"/>
            <w:sz w:val="28"/>
            <w:szCs w:val="28"/>
            <w:lang w:eastAsia="en-US"/>
          </w:rPr>
          <w:t>е 10</w:t>
        </w:r>
        <w:r w:rsidR="00040705" w:rsidRPr="00FB21BB">
          <w:rPr>
            <w:rFonts w:eastAsiaTheme="minorHAnsi"/>
            <w:sz w:val="28"/>
            <w:szCs w:val="28"/>
            <w:vertAlign w:val="superscript"/>
            <w:lang w:eastAsia="en-US"/>
          </w:rPr>
          <w:t>1</w:t>
        </w:r>
      </w:hyperlink>
      <w:r w:rsidR="00DF173D" w:rsidRPr="00FB21BB">
        <w:rPr>
          <w:rFonts w:eastAsiaTheme="minorHAnsi"/>
          <w:sz w:val="28"/>
          <w:szCs w:val="28"/>
          <w:lang w:eastAsia="en-US"/>
        </w:rPr>
        <w:t xml:space="preserve"> </w:t>
      </w:r>
      <w:r w:rsidR="006B20F5" w:rsidRPr="00FB21BB">
        <w:rPr>
          <w:rFonts w:eastAsiaTheme="minorHAnsi"/>
          <w:sz w:val="28"/>
          <w:szCs w:val="28"/>
          <w:lang w:eastAsia="en-US"/>
        </w:rPr>
        <w:t>слова «текстового и</w:t>
      </w:r>
      <w:r w:rsidR="00DF173D" w:rsidRPr="00FB21BB">
        <w:rPr>
          <w:rFonts w:eastAsiaTheme="minorHAnsi"/>
          <w:sz w:val="28"/>
          <w:szCs w:val="28"/>
          <w:lang w:eastAsia="en-US"/>
        </w:rPr>
        <w:t>»</w:t>
      </w:r>
      <w:r w:rsidR="006B20F5" w:rsidRPr="00FB21BB"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DF173D" w:rsidRPr="00FB21BB">
        <w:rPr>
          <w:rFonts w:eastAsiaTheme="minorHAnsi"/>
          <w:sz w:val="28"/>
          <w:szCs w:val="28"/>
          <w:lang w:eastAsia="en-US"/>
        </w:rPr>
        <w:t>;</w:t>
      </w:r>
    </w:p>
    <w:p w:rsidR="006B20F5" w:rsidRPr="003E252B" w:rsidRDefault="006B20F5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E252B">
        <w:rPr>
          <w:rFonts w:eastAsiaTheme="minorHAnsi"/>
          <w:sz w:val="28"/>
          <w:szCs w:val="28"/>
          <w:lang w:eastAsia="en-US"/>
        </w:rPr>
        <w:t>) в статье 13:</w:t>
      </w:r>
    </w:p>
    <w:p w:rsidR="006B20F5" w:rsidRPr="003E252B" w:rsidRDefault="006B20F5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252B">
        <w:rPr>
          <w:rFonts w:eastAsiaTheme="minorHAnsi"/>
          <w:sz w:val="28"/>
          <w:szCs w:val="28"/>
          <w:lang w:eastAsia="en-US"/>
        </w:rPr>
        <w:t>а) наименование изложить в следующей редакции:</w:t>
      </w:r>
    </w:p>
    <w:p w:rsidR="006B20F5" w:rsidRPr="003E252B" w:rsidRDefault="003E252B" w:rsidP="003E252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E252B">
        <w:rPr>
          <w:rFonts w:eastAsia="Calibri"/>
          <w:bCs/>
          <w:sz w:val="28"/>
          <w:szCs w:val="28"/>
          <w:lang w:eastAsia="en-US"/>
        </w:rPr>
        <w:t xml:space="preserve">«Статья 13. Порядок принятия решений </w:t>
      </w:r>
      <w:r w:rsidRPr="003E252B">
        <w:rPr>
          <w:rFonts w:eastAsia="Calibri"/>
          <w:sz w:val="28"/>
          <w:szCs w:val="28"/>
          <w:lang w:eastAsia="en-US"/>
        </w:rPr>
        <w:t>об установлении и изменении зон охраны объектов культурного наследия</w:t>
      </w:r>
      <w:r w:rsidRPr="003E252B">
        <w:rPr>
          <w:rFonts w:eastAsia="Calibri"/>
          <w:bCs/>
          <w:sz w:val="28"/>
          <w:szCs w:val="28"/>
          <w:lang w:eastAsia="en-US"/>
        </w:rPr>
        <w:t xml:space="preserve"> и утверждения требований к градостроительным регламентам</w:t>
      </w:r>
      <w:r w:rsidRPr="003E252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E252B">
        <w:rPr>
          <w:rFonts w:eastAsia="Calibri"/>
          <w:bCs/>
          <w:sz w:val="28"/>
          <w:szCs w:val="28"/>
          <w:lang w:eastAsia="en-US"/>
        </w:rPr>
        <w:t>в границах</w:t>
      </w:r>
      <w:r w:rsidRPr="003E252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E252B">
        <w:rPr>
          <w:rFonts w:eastAsia="Calibri"/>
          <w:bCs/>
          <w:sz w:val="28"/>
          <w:szCs w:val="28"/>
          <w:lang w:eastAsia="en-US"/>
        </w:rPr>
        <w:t>территорий</w:t>
      </w:r>
      <w:r w:rsidRPr="003E252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E252B">
        <w:rPr>
          <w:rFonts w:eastAsia="Calibri"/>
          <w:bCs/>
          <w:sz w:val="28"/>
          <w:szCs w:val="28"/>
          <w:lang w:eastAsia="en-US"/>
        </w:rPr>
        <w:t>данных зон»</w:t>
      </w:r>
      <w:r w:rsidR="006B20F5" w:rsidRPr="003E252B">
        <w:rPr>
          <w:rFonts w:eastAsiaTheme="minorHAnsi"/>
          <w:bCs/>
          <w:sz w:val="28"/>
          <w:szCs w:val="28"/>
          <w:lang w:eastAsia="en-US"/>
        </w:rPr>
        <w:t>;</w:t>
      </w:r>
    </w:p>
    <w:p w:rsidR="006B20F5" w:rsidRDefault="006B20F5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252B">
        <w:rPr>
          <w:rFonts w:eastAsiaTheme="minorHAnsi"/>
          <w:sz w:val="28"/>
          <w:szCs w:val="28"/>
          <w:lang w:eastAsia="en-US"/>
        </w:rPr>
        <w:t>б) часть</w:t>
      </w:r>
      <w:r>
        <w:rPr>
          <w:rFonts w:eastAsiaTheme="minorHAnsi"/>
          <w:sz w:val="28"/>
          <w:szCs w:val="28"/>
          <w:lang w:eastAsia="en-US"/>
        </w:rPr>
        <w:t xml:space="preserve"> 1 </w:t>
      </w:r>
      <w:r w:rsidRPr="004035E0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B20F5" w:rsidRPr="000A1C48" w:rsidRDefault="006B20F5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Решения об установлении, изменении зон охраны объектов культурного наследия регионального значения и объектов культурного наследия местного (муниципального) значения принимаются, требования к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градостроительным регламентам в границах территорий данных зон утверждаются Правительством Тверской области на основании проектов зон охраны объектов культурного наследия, согласованных уполномоченным </w:t>
      </w:r>
      <w:r w:rsidRPr="000A1C48">
        <w:rPr>
          <w:rFonts w:eastAsiaTheme="minorHAnsi"/>
          <w:sz w:val="28"/>
          <w:szCs w:val="28"/>
          <w:lang w:eastAsia="en-US"/>
        </w:rPr>
        <w:t xml:space="preserve">органом. </w:t>
      </w:r>
    </w:p>
    <w:p w:rsidR="00A07803" w:rsidRPr="003F5D00" w:rsidRDefault="000A1C48" w:rsidP="003E2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D00">
        <w:rPr>
          <w:rFonts w:eastAsia="Calibri"/>
          <w:sz w:val="28"/>
          <w:szCs w:val="28"/>
          <w:lang w:eastAsia="en-US"/>
        </w:rPr>
        <w:t>Решения об установлении, изменении зон охраны объектов культурного наследия федерального значения, в том числе объединенной зоны охраны объектов культурного наследия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 принимаются, требования к градостроительным регламентам в границах территорий данных зон утверждаются Правительством Тверской области на основании проектов зон охраны объектов культурного наследия по согласованию с федеральным органом охраны объектов культурного наследия в срок не более двух месяцев со дня поступления представления уполномоченного органа.</w:t>
      </w:r>
      <w:r w:rsidR="00A07803" w:rsidRPr="003F5D00">
        <w:rPr>
          <w:rFonts w:eastAsiaTheme="minorHAnsi"/>
          <w:sz w:val="28"/>
          <w:szCs w:val="28"/>
          <w:lang w:eastAsia="en-US"/>
        </w:rPr>
        <w:t>»</w:t>
      </w:r>
      <w:r w:rsidRPr="003F5D00">
        <w:rPr>
          <w:rFonts w:eastAsiaTheme="minorHAnsi"/>
          <w:sz w:val="28"/>
          <w:szCs w:val="28"/>
          <w:lang w:eastAsia="en-US"/>
        </w:rPr>
        <w:t>;</w:t>
      </w:r>
    </w:p>
    <w:p w:rsidR="00F6321A" w:rsidRPr="003F5D00" w:rsidRDefault="000A1C48" w:rsidP="003E25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в) часть </w:t>
      </w:r>
      <w:r w:rsidR="00F323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3F5D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после слов «градостроительных регламентов» дополнить словами «в границах территорий данных зон»;</w:t>
      </w:r>
    </w:p>
    <w:p w:rsidR="00A07803" w:rsidRDefault="003F5D00" w:rsidP="003E252B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D00">
        <w:rPr>
          <w:rFonts w:ascii="Times New Roman" w:eastAsia="Calibri" w:hAnsi="Times New Roman" w:cs="Times New Roman"/>
          <w:sz w:val="28"/>
          <w:szCs w:val="28"/>
          <w:lang w:eastAsia="en-US"/>
        </w:rPr>
        <w:t>4) статью 15 признать утратившей силу.</w:t>
      </w:r>
    </w:p>
    <w:p w:rsidR="003F5D00" w:rsidRDefault="003F5D00" w:rsidP="003E252B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6CE" w:rsidRPr="00BB5BF4" w:rsidRDefault="005A76CE" w:rsidP="003E252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BB5BF4" w:rsidRDefault="004403E9" w:rsidP="003E2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6CE" w:rsidRPr="00BB5BF4" w:rsidRDefault="005A76CE" w:rsidP="003E2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FB1CC6" w:rsidRDefault="00FB1CC6" w:rsidP="00623EDD">
      <w:pPr>
        <w:rPr>
          <w:sz w:val="28"/>
          <w:szCs w:val="28"/>
        </w:rPr>
      </w:pPr>
    </w:p>
    <w:p w:rsidR="00FB1CC6" w:rsidRDefault="00FB1CC6" w:rsidP="00623EDD">
      <w:pPr>
        <w:rPr>
          <w:sz w:val="28"/>
          <w:szCs w:val="28"/>
        </w:rPr>
      </w:pPr>
    </w:p>
    <w:p w:rsidR="00A25E4B" w:rsidRDefault="00A25E4B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>И.М. Руденя</w:t>
      </w: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42935" w:rsidRPr="00942935" w:rsidRDefault="00942935" w:rsidP="00942935">
      <w:pPr>
        <w:rPr>
          <w:sz w:val="28"/>
          <w:szCs w:val="28"/>
        </w:rPr>
      </w:pPr>
      <w:r w:rsidRPr="00942935">
        <w:rPr>
          <w:sz w:val="28"/>
          <w:szCs w:val="28"/>
        </w:rPr>
        <w:t>04 марта 2019 года</w:t>
      </w:r>
    </w:p>
    <w:p w:rsidR="003F5D00" w:rsidRDefault="00942935" w:rsidP="00942935">
      <w:pPr>
        <w:rPr>
          <w:sz w:val="28"/>
          <w:szCs w:val="28"/>
        </w:rPr>
      </w:pPr>
      <w:r w:rsidRPr="00942935">
        <w:rPr>
          <w:sz w:val="28"/>
          <w:szCs w:val="28"/>
        </w:rPr>
        <w:t>№ 8-ЗО</w:t>
      </w: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Default="003F5D00" w:rsidP="00FB1CC6">
      <w:pPr>
        <w:rPr>
          <w:sz w:val="28"/>
          <w:szCs w:val="28"/>
        </w:rPr>
      </w:pPr>
    </w:p>
    <w:p w:rsidR="003F5D00" w:rsidRPr="003F5D00" w:rsidRDefault="003F5D00" w:rsidP="00FB1CC6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комитета\36 заседание 21.02.2019\pr\Z (36) 703-П-6.docx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3F5D00" w:rsidRPr="003F5D00" w:rsidSect="003E252B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A4" w:rsidRDefault="008009A4" w:rsidP="00165D45">
      <w:r>
        <w:separator/>
      </w:r>
    </w:p>
  </w:endnote>
  <w:endnote w:type="continuationSeparator" w:id="0">
    <w:p w:rsidR="008009A4" w:rsidRDefault="008009A4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A4" w:rsidRDefault="008009A4" w:rsidP="00165D45">
      <w:r>
        <w:separator/>
      </w:r>
    </w:p>
  </w:footnote>
  <w:footnote w:type="continuationSeparator" w:id="0">
    <w:p w:rsidR="008009A4" w:rsidRDefault="008009A4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8562"/>
      <w:docPartObj>
        <w:docPartGallery w:val="Page Numbers (Top of Page)"/>
        <w:docPartUnique/>
      </w:docPartObj>
    </w:sdtPr>
    <w:sdtEndPr/>
    <w:sdtContent>
      <w:p w:rsidR="00165D45" w:rsidRDefault="00165D45" w:rsidP="000442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9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4299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C48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52B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5D00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9A4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935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5E91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38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FFD4-AF6E-4881-A345-5C2D96B3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5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3E252B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E25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252B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13" Type="http://schemas.openxmlformats.org/officeDocument/2006/relationships/hyperlink" Target="consultantplus://offline/ref=C511A1305F057D61E683AAE2FB8697882B9031B94EA52240A1B7F9B15F99DB0FF529E9470918D5973CA50957Y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443344BC487282241C38A2A8302DC2E76F994E9F9F6E5DB922B66F0D70EF5AE84B5C5AF11DB935E3C7EC8jFgC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E101683E00AB456D930C7E64C6E13312DFCC9EBB00AF39ADEAE3AB130CA3A9889CC3786E1884A155C9B9a7h4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E101683E00AB456D930C7E64C6E13312DFCC9EB904A831A1EAE3AB130CA3A9889CC3786E1884A155C9B9a7h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101683E00AB456D930C7E64C6E13312DFCC9EBA03AB31A7EAE3AB130CA3A9889CC3786E1884A155C1BFa7h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10</cp:revision>
  <cp:lastPrinted>2018-11-16T13:06:00Z</cp:lastPrinted>
  <dcterms:created xsi:type="dcterms:W3CDTF">2018-11-26T07:29:00Z</dcterms:created>
  <dcterms:modified xsi:type="dcterms:W3CDTF">2019-03-04T09:05:00Z</dcterms:modified>
</cp:coreProperties>
</file>