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72E6" w14:textId="22F10F24" w:rsidR="00D05982" w:rsidRDefault="00D05982" w:rsidP="00D05982">
      <w:pPr>
        <w:keepNext/>
        <w:widowControl w:val="0"/>
        <w:autoSpaceDE w:val="0"/>
        <w:autoSpaceDN w:val="0"/>
        <w:adjustRightInd w:val="0"/>
        <w:jc w:val="center"/>
        <w:outlineLvl w:val="0"/>
        <w:rPr>
          <w:rFonts w:eastAsia="DejaVu Sans"/>
          <w:noProof/>
          <w:sz w:val="22"/>
          <w:szCs w:val="16"/>
          <w:lang w:val="en-US" w:bidi="hi-IN"/>
        </w:rPr>
      </w:pPr>
      <w:r w:rsidRPr="007815F4">
        <w:rPr>
          <w:rFonts w:eastAsia="DejaVu Sans"/>
          <w:noProof/>
          <w:sz w:val="22"/>
          <w:szCs w:val="16"/>
          <w:lang w:eastAsia="ru-RU"/>
        </w:rPr>
        <w:drawing>
          <wp:inline distT="0" distB="0" distL="0" distR="0" wp14:anchorId="321FDC20" wp14:editId="5AEF21D0">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0EE088AC" w14:textId="77777777" w:rsidR="00D05982" w:rsidRPr="006817A5" w:rsidRDefault="00D05982" w:rsidP="00D05982">
      <w:pPr>
        <w:keepNext/>
        <w:widowControl w:val="0"/>
        <w:autoSpaceDE w:val="0"/>
        <w:autoSpaceDN w:val="0"/>
        <w:adjustRightInd w:val="0"/>
        <w:jc w:val="center"/>
        <w:outlineLvl w:val="0"/>
        <w:rPr>
          <w:bCs/>
          <w:sz w:val="36"/>
          <w:szCs w:val="36"/>
          <w:lang w:eastAsia="ar-SA"/>
        </w:rPr>
      </w:pPr>
      <w:r w:rsidRPr="006817A5">
        <w:rPr>
          <w:bCs/>
          <w:sz w:val="36"/>
          <w:szCs w:val="36"/>
          <w:lang w:eastAsia="ar-SA"/>
        </w:rPr>
        <w:t>ТВЕРСКАЯ ОБЛАСТЬ</w:t>
      </w:r>
    </w:p>
    <w:p w14:paraId="56E7DAEA" w14:textId="77777777" w:rsidR="00D05982" w:rsidRPr="006817A5" w:rsidRDefault="00D05982" w:rsidP="00D05982">
      <w:pPr>
        <w:widowControl w:val="0"/>
        <w:autoSpaceDE w:val="0"/>
        <w:autoSpaceDN w:val="0"/>
        <w:adjustRightInd w:val="0"/>
        <w:jc w:val="center"/>
        <w:rPr>
          <w:b/>
          <w:sz w:val="28"/>
          <w:lang w:eastAsia="ar-SA"/>
        </w:rPr>
      </w:pPr>
    </w:p>
    <w:p w14:paraId="17C63833" w14:textId="77777777" w:rsidR="00D05982" w:rsidRPr="006817A5" w:rsidRDefault="00D05982" w:rsidP="00D05982">
      <w:pPr>
        <w:widowControl w:val="0"/>
        <w:autoSpaceDE w:val="0"/>
        <w:autoSpaceDN w:val="0"/>
        <w:adjustRightInd w:val="0"/>
        <w:jc w:val="center"/>
        <w:rPr>
          <w:b/>
          <w:sz w:val="56"/>
          <w:szCs w:val="56"/>
          <w:lang w:eastAsia="ar-SA"/>
        </w:rPr>
      </w:pPr>
      <w:r w:rsidRPr="006817A5">
        <w:rPr>
          <w:b/>
          <w:sz w:val="56"/>
          <w:szCs w:val="56"/>
          <w:lang w:eastAsia="ar-SA"/>
        </w:rPr>
        <w:t>З А К О Н</w:t>
      </w:r>
    </w:p>
    <w:p w14:paraId="3A73301E" w14:textId="77777777" w:rsidR="0028499D" w:rsidRPr="009603EB" w:rsidRDefault="0028499D" w:rsidP="00627FAD">
      <w:pPr>
        <w:tabs>
          <w:tab w:val="left" w:pos="993"/>
        </w:tabs>
        <w:autoSpaceDE w:val="0"/>
        <w:spacing w:line="276" w:lineRule="auto"/>
        <w:jc w:val="center"/>
        <w:rPr>
          <w:b/>
          <w:bCs/>
          <w:color w:val="000000" w:themeColor="text1"/>
          <w:sz w:val="28"/>
          <w:szCs w:val="28"/>
        </w:rPr>
      </w:pPr>
    </w:p>
    <w:p w14:paraId="7009CE48" w14:textId="77777777" w:rsidR="0028499D" w:rsidRPr="009603EB" w:rsidRDefault="0028499D" w:rsidP="00627FAD">
      <w:pPr>
        <w:pStyle w:val="ConsPlusTitle"/>
        <w:widowControl/>
        <w:tabs>
          <w:tab w:val="left" w:pos="-3402"/>
        </w:tabs>
        <w:spacing w:line="276" w:lineRule="auto"/>
        <w:jc w:val="center"/>
        <w:outlineLvl w:val="0"/>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О внесении изменений в закон Тверской области</w:t>
      </w:r>
    </w:p>
    <w:p w14:paraId="433B82C3" w14:textId="16D5E613" w:rsidR="0028499D" w:rsidRPr="009603EB" w:rsidRDefault="0028499D" w:rsidP="00627FAD">
      <w:pPr>
        <w:pStyle w:val="ConsPlusTitle"/>
        <w:widowControl/>
        <w:tabs>
          <w:tab w:val="left" w:pos="993"/>
          <w:tab w:val="left" w:pos="1080"/>
        </w:tabs>
        <w:spacing w:line="276" w:lineRule="auto"/>
        <w:jc w:val="center"/>
        <w:outlineLvl w:val="0"/>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«Об областном бюджете Тверской области на 20</w:t>
      </w:r>
      <w:r w:rsidR="004A666E" w:rsidRPr="009603EB">
        <w:rPr>
          <w:rFonts w:ascii="Times New Roman" w:hAnsi="Times New Roman" w:cs="Times New Roman"/>
          <w:color w:val="000000" w:themeColor="text1"/>
          <w:sz w:val="28"/>
          <w:szCs w:val="28"/>
        </w:rPr>
        <w:t>2</w:t>
      </w:r>
      <w:r w:rsidR="009B2EF5"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год и</w:t>
      </w:r>
    </w:p>
    <w:p w14:paraId="5D144E2D" w14:textId="179FA695" w:rsidR="0028499D" w:rsidRPr="009603EB" w:rsidRDefault="0028499D" w:rsidP="00627FAD">
      <w:pPr>
        <w:pStyle w:val="ConsPlusTitle"/>
        <w:widowControl/>
        <w:tabs>
          <w:tab w:val="left" w:pos="993"/>
          <w:tab w:val="left" w:pos="1080"/>
        </w:tabs>
        <w:spacing w:line="276" w:lineRule="auto"/>
        <w:jc w:val="center"/>
        <w:outlineLvl w:val="0"/>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на плановый период 20</w:t>
      </w:r>
      <w:r w:rsidR="000B5935" w:rsidRPr="009603EB">
        <w:rPr>
          <w:rFonts w:ascii="Times New Roman" w:hAnsi="Times New Roman" w:cs="Times New Roman"/>
          <w:color w:val="000000" w:themeColor="text1"/>
          <w:sz w:val="28"/>
          <w:szCs w:val="28"/>
        </w:rPr>
        <w:t>2</w:t>
      </w:r>
      <w:r w:rsidR="009B2EF5"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и 202</w:t>
      </w:r>
      <w:r w:rsidR="009B2EF5"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годов»</w:t>
      </w:r>
    </w:p>
    <w:p w14:paraId="20B37D4E" w14:textId="77777777" w:rsidR="000A4479" w:rsidRPr="009603EB" w:rsidRDefault="000A4479" w:rsidP="00627FAD">
      <w:pPr>
        <w:tabs>
          <w:tab w:val="left" w:pos="993"/>
        </w:tabs>
        <w:autoSpaceDE w:val="0"/>
        <w:spacing w:line="276" w:lineRule="auto"/>
        <w:ind w:firstLine="709"/>
        <w:jc w:val="right"/>
        <w:rPr>
          <w:color w:val="000000" w:themeColor="text1"/>
          <w:sz w:val="28"/>
          <w:szCs w:val="28"/>
        </w:rPr>
      </w:pPr>
    </w:p>
    <w:p w14:paraId="762EE25F" w14:textId="77777777" w:rsidR="00627FAD" w:rsidRPr="009603EB" w:rsidRDefault="00627FAD" w:rsidP="00627FAD">
      <w:pPr>
        <w:spacing w:line="276" w:lineRule="auto"/>
        <w:ind w:firstLine="709"/>
        <w:jc w:val="right"/>
        <w:rPr>
          <w:color w:val="000000" w:themeColor="text1"/>
          <w:sz w:val="28"/>
          <w:szCs w:val="28"/>
        </w:rPr>
      </w:pPr>
    </w:p>
    <w:p w14:paraId="20DAEF22" w14:textId="0174BACC" w:rsidR="00E610E6" w:rsidRPr="009603EB" w:rsidRDefault="00E610E6" w:rsidP="00627FAD">
      <w:pPr>
        <w:spacing w:line="276" w:lineRule="auto"/>
        <w:ind w:firstLine="709"/>
        <w:jc w:val="right"/>
        <w:rPr>
          <w:color w:val="000000" w:themeColor="text1"/>
          <w:sz w:val="28"/>
          <w:szCs w:val="28"/>
        </w:rPr>
      </w:pPr>
      <w:r w:rsidRPr="009603EB">
        <w:rPr>
          <w:color w:val="000000" w:themeColor="text1"/>
          <w:sz w:val="28"/>
          <w:szCs w:val="28"/>
        </w:rPr>
        <w:t>Принят Законодательным Собранием</w:t>
      </w:r>
    </w:p>
    <w:p w14:paraId="0A149E02" w14:textId="351050AE" w:rsidR="00CB5178" w:rsidRPr="009603EB" w:rsidRDefault="00E610E6" w:rsidP="00627FAD">
      <w:pPr>
        <w:spacing w:line="276" w:lineRule="auto"/>
        <w:ind w:right="57" w:firstLine="567"/>
        <w:jc w:val="right"/>
        <w:rPr>
          <w:color w:val="000000" w:themeColor="text1"/>
          <w:sz w:val="28"/>
          <w:szCs w:val="28"/>
          <w:lang w:eastAsia="ar-SA"/>
        </w:rPr>
      </w:pPr>
      <w:r w:rsidRPr="009603EB">
        <w:rPr>
          <w:color w:val="000000" w:themeColor="text1"/>
          <w:sz w:val="28"/>
          <w:szCs w:val="28"/>
        </w:rPr>
        <w:t xml:space="preserve">Тверской области </w:t>
      </w:r>
      <w:r w:rsidR="00D05982">
        <w:rPr>
          <w:color w:val="000000" w:themeColor="text1"/>
          <w:sz w:val="28"/>
          <w:szCs w:val="28"/>
        </w:rPr>
        <w:t>20 мая</w:t>
      </w:r>
      <w:r w:rsidRPr="009603EB">
        <w:rPr>
          <w:color w:val="000000" w:themeColor="text1"/>
          <w:sz w:val="28"/>
          <w:szCs w:val="28"/>
        </w:rPr>
        <w:t xml:space="preserve"> 20</w:t>
      </w:r>
      <w:r w:rsidR="00E4422F" w:rsidRPr="009603EB">
        <w:rPr>
          <w:color w:val="000000" w:themeColor="text1"/>
          <w:sz w:val="28"/>
          <w:szCs w:val="28"/>
        </w:rPr>
        <w:t>2</w:t>
      </w:r>
      <w:r w:rsidR="009B2EF5" w:rsidRPr="009603EB">
        <w:rPr>
          <w:color w:val="000000" w:themeColor="text1"/>
          <w:sz w:val="28"/>
          <w:szCs w:val="28"/>
        </w:rPr>
        <w:t>2</w:t>
      </w:r>
      <w:r w:rsidRPr="009603EB">
        <w:rPr>
          <w:color w:val="000000" w:themeColor="text1"/>
          <w:sz w:val="28"/>
          <w:szCs w:val="28"/>
        </w:rPr>
        <w:t xml:space="preserve"> года</w:t>
      </w:r>
    </w:p>
    <w:p w14:paraId="6B5AE023" w14:textId="03B70B69" w:rsidR="009D279B" w:rsidRPr="009603EB" w:rsidRDefault="009D279B" w:rsidP="00627FAD">
      <w:pPr>
        <w:tabs>
          <w:tab w:val="left" w:pos="993"/>
        </w:tabs>
        <w:spacing w:line="276" w:lineRule="auto"/>
        <w:ind w:firstLine="709"/>
        <w:jc w:val="both"/>
        <w:rPr>
          <w:color w:val="000000" w:themeColor="text1"/>
          <w:sz w:val="28"/>
          <w:szCs w:val="28"/>
        </w:rPr>
      </w:pPr>
    </w:p>
    <w:p w14:paraId="203D68A1" w14:textId="3BA179F3" w:rsidR="00627FAD" w:rsidRPr="009603EB" w:rsidRDefault="00627FAD" w:rsidP="00627FAD">
      <w:pPr>
        <w:tabs>
          <w:tab w:val="left" w:pos="993"/>
        </w:tabs>
        <w:spacing w:line="276" w:lineRule="auto"/>
        <w:ind w:firstLine="709"/>
        <w:jc w:val="both"/>
        <w:rPr>
          <w:color w:val="000000" w:themeColor="text1"/>
          <w:sz w:val="28"/>
          <w:szCs w:val="28"/>
        </w:rPr>
      </w:pPr>
    </w:p>
    <w:p w14:paraId="3CD04375" w14:textId="77777777" w:rsidR="00627FAD" w:rsidRPr="009603EB" w:rsidRDefault="00627FAD" w:rsidP="00627FAD">
      <w:pPr>
        <w:tabs>
          <w:tab w:val="left" w:pos="993"/>
        </w:tabs>
        <w:spacing w:line="276" w:lineRule="auto"/>
        <w:ind w:firstLine="709"/>
        <w:jc w:val="both"/>
        <w:rPr>
          <w:color w:val="000000" w:themeColor="text1"/>
          <w:sz w:val="28"/>
          <w:szCs w:val="28"/>
        </w:rPr>
      </w:pPr>
    </w:p>
    <w:p w14:paraId="591E8382" w14:textId="77777777" w:rsidR="000A4479" w:rsidRPr="009603EB" w:rsidRDefault="0070778E" w:rsidP="00627FAD">
      <w:pPr>
        <w:pStyle w:val="aff2"/>
        <w:shd w:val="clear" w:color="auto" w:fill="auto"/>
        <w:spacing w:line="276" w:lineRule="auto"/>
        <w:rPr>
          <w:color w:val="000000" w:themeColor="text1"/>
        </w:rPr>
      </w:pPr>
      <w:r w:rsidRPr="009603EB">
        <w:rPr>
          <w:color w:val="000000" w:themeColor="text1"/>
        </w:rPr>
        <w:t>Статья 1</w:t>
      </w:r>
    </w:p>
    <w:p w14:paraId="02A804B9" w14:textId="562EB30D" w:rsidR="000A4479" w:rsidRPr="009603EB" w:rsidRDefault="0070778E" w:rsidP="00627FAD">
      <w:pPr>
        <w:suppressAutoHyphens w:val="0"/>
        <w:autoSpaceDE w:val="0"/>
        <w:autoSpaceDN w:val="0"/>
        <w:adjustRightInd w:val="0"/>
        <w:spacing w:before="120" w:line="276" w:lineRule="auto"/>
        <w:ind w:firstLine="709"/>
        <w:jc w:val="both"/>
        <w:rPr>
          <w:bCs/>
          <w:iCs/>
          <w:color w:val="000000" w:themeColor="text1"/>
          <w:sz w:val="28"/>
          <w:szCs w:val="28"/>
        </w:rPr>
      </w:pPr>
      <w:r w:rsidRPr="009603EB">
        <w:rPr>
          <w:bCs/>
          <w:iCs/>
          <w:color w:val="000000" w:themeColor="text1"/>
          <w:sz w:val="28"/>
          <w:szCs w:val="28"/>
        </w:rPr>
        <w:t xml:space="preserve">Внести в закон Тверской области от </w:t>
      </w:r>
      <w:r w:rsidR="000F18A2" w:rsidRPr="009603EB">
        <w:rPr>
          <w:bCs/>
          <w:iCs/>
          <w:color w:val="000000" w:themeColor="text1"/>
          <w:sz w:val="28"/>
          <w:szCs w:val="28"/>
        </w:rPr>
        <w:t>28</w:t>
      </w:r>
      <w:r w:rsidRPr="009603EB">
        <w:rPr>
          <w:bCs/>
          <w:iCs/>
          <w:color w:val="000000" w:themeColor="text1"/>
          <w:sz w:val="28"/>
          <w:szCs w:val="28"/>
        </w:rPr>
        <w:t>.12.20</w:t>
      </w:r>
      <w:r w:rsidR="009B2EF5" w:rsidRPr="009603EB">
        <w:rPr>
          <w:bCs/>
          <w:iCs/>
          <w:color w:val="000000" w:themeColor="text1"/>
          <w:sz w:val="28"/>
          <w:szCs w:val="28"/>
        </w:rPr>
        <w:t>21</w:t>
      </w:r>
      <w:r w:rsidRPr="009603EB">
        <w:rPr>
          <w:bCs/>
          <w:iCs/>
          <w:color w:val="000000" w:themeColor="text1"/>
          <w:sz w:val="28"/>
          <w:szCs w:val="28"/>
        </w:rPr>
        <w:t xml:space="preserve"> № </w:t>
      </w:r>
      <w:r w:rsidR="000F18A2" w:rsidRPr="009603EB">
        <w:rPr>
          <w:bCs/>
          <w:iCs/>
          <w:color w:val="000000" w:themeColor="text1"/>
          <w:sz w:val="28"/>
          <w:szCs w:val="28"/>
        </w:rPr>
        <w:t>8</w:t>
      </w:r>
      <w:r w:rsidR="009B2EF5" w:rsidRPr="009603EB">
        <w:rPr>
          <w:bCs/>
          <w:iCs/>
          <w:color w:val="000000" w:themeColor="text1"/>
          <w:sz w:val="28"/>
          <w:szCs w:val="28"/>
        </w:rPr>
        <w:t>3</w:t>
      </w:r>
      <w:r w:rsidRPr="009603EB">
        <w:rPr>
          <w:bCs/>
          <w:iCs/>
          <w:color w:val="000000" w:themeColor="text1"/>
          <w:sz w:val="28"/>
          <w:szCs w:val="28"/>
        </w:rPr>
        <w:t>-ЗО «Об</w:t>
      </w:r>
      <w:r w:rsidR="00150B93" w:rsidRPr="009603EB">
        <w:rPr>
          <w:bCs/>
          <w:iCs/>
          <w:color w:val="000000" w:themeColor="text1"/>
          <w:sz w:val="28"/>
          <w:szCs w:val="28"/>
        </w:rPr>
        <w:t> </w:t>
      </w:r>
      <w:r w:rsidRPr="009603EB">
        <w:rPr>
          <w:bCs/>
          <w:iCs/>
          <w:color w:val="000000" w:themeColor="text1"/>
          <w:sz w:val="28"/>
          <w:szCs w:val="28"/>
        </w:rPr>
        <w:t>областном бюджете Тверской области на 20</w:t>
      </w:r>
      <w:r w:rsidR="00E4422F" w:rsidRPr="009603EB">
        <w:rPr>
          <w:bCs/>
          <w:iCs/>
          <w:color w:val="000000" w:themeColor="text1"/>
          <w:sz w:val="28"/>
          <w:szCs w:val="28"/>
        </w:rPr>
        <w:t>2</w:t>
      </w:r>
      <w:r w:rsidR="009B2EF5" w:rsidRPr="009603EB">
        <w:rPr>
          <w:bCs/>
          <w:iCs/>
          <w:color w:val="000000" w:themeColor="text1"/>
          <w:sz w:val="28"/>
          <w:szCs w:val="28"/>
        </w:rPr>
        <w:t>2</w:t>
      </w:r>
      <w:r w:rsidRPr="009603EB">
        <w:rPr>
          <w:bCs/>
          <w:iCs/>
          <w:color w:val="000000" w:themeColor="text1"/>
          <w:sz w:val="28"/>
          <w:szCs w:val="28"/>
        </w:rPr>
        <w:t xml:space="preserve"> год и на плановый период 20</w:t>
      </w:r>
      <w:r w:rsidR="000E33A6" w:rsidRPr="009603EB">
        <w:rPr>
          <w:bCs/>
          <w:iCs/>
          <w:color w:val="000000" w:themeColor="text1"/>
          <w:sz w:val="28"/>
          <w:szCs w:val="28"/>
        </w:rPr>
        <w:t>2</w:t>
      </w:r>
      <w:r w:rsidR="009B2EF5" w:rsidRPr="009603EB">
        <w:rPr>
          <w:bCs/>
          <w:iCs/>
          <w:color w:val="000000" w:themeColor="text1"/>
          <w:sz w:val="28"/>
          <w:szCs w:val="28"/>
        </w:rPr>
        <w:t>3</w:t>
      </w:r>
      <w:r w:rsidRPr="009603EB">
        <w:rPr>
          <w:bCs/>
          <w:iCs/>
          <w:color w:val="000000" w:themeColor="text1"/>
          <w:sz w:val="28"/>
          <w:szCs w:val="28"/>
        </w:rPr>
        <w:t xml:space="preserve"> и 20</w:t>
      </w:r>
      <w:r w:rsidR="000325CE" w:rsidRPr="009603EB">
        <w:rPr>
          <w:bCs/>
          <w:iCs/>
          <w:color w:val="000000" w:themeColor="text1"/>
          <w:sz w:val="28"/>
          <w:szCs w:val="28"/>
        </w:rPr>
        <w:t>2</w:t>
      </w:r>
      <w:r w:rsidR="009B2EF5" w:rsidRPr="009603EB">
        <w:rPr>
          <w:bCs/>
          <w:iCs/>
          <w:color w:val="000000" w:themeColor="text1"/>
          <w:sz w:val="28"/>
          <w:szCs w:val="28"/>
        </w:rPr>
        <w:t>4</w:t>
      </w:r>
      <w:r w:rsidRPr="009603EB">
        <w:rPr>
          <w:bCs/>
          <w:iCs/>
          <w:color w:val="000000" w:themeColor="text1"/>
          <w:sz w:val="28"/>
          <w:szCs w:val="28"/>
        </w:rPr>
        <w:t xml:space="preserve"> годов» </w:t>
      </w:r>
      <w:r w:rsidR="00B3170D" w:rsidRPr="009603EB">
        <w:rPr>
          <w:bCs/>
          <w:iCs/>
          <w:color w:val="000000" w:themeColor="text1"/>
          <w:sz w:val="28"/>
          <w:szCs w:val="28"/>
        </w:rPr>
        <w:t xml:space="preserve">(с изменениями, внесенными законом Тверской области от 02.03.2022 № 4-ЗО) </w:t>
      </w:r>
      <w:r w:rsidRPr="009603EB">
        <w:rPr>
          <w:bCs/>
          <w:iCs/>
          <w:color w:val="000000" w:themeColor="text1"/>
          <w:sz w:val="28"/>
          <w:szCs w:val="28"/>
        </w:rPr>
        <w:t>следующие изменения:</w:t>
      </w:r>
    </w:p>
    <w:p w14:paraId="02C9CF4E" w14:textId="77777777" w:rsidR="000A4479" w:rsidRPr="009603EB" w:rsidRDefault="000A4479" w:rsidP="00627FAD">
      <w:pPr>
        <w:tabs>
          <w:tab w:val="left" w:pos="993"/>
        </w:tabs>
        <w:spacing w:line="276" w:lineRule="auto"/>
        <w:ind w:firstLine="709"/>
        <w:jc w:val="both"/>
        <w:rPr>
          <w:color w:val="000000" w:themeColor="text1"/>
          <w:sz w:val="28"/>
          <w:szCs w:val="28"/>
        </w:rPr>
      </w:pPr>
    </w:p>
    <w:p w14:paraId="13228941" w14:textId="77777777" w:rsidR="00562B8E" w:rsidRPr="009603EB" w:rsidRDefault="00380737"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w:t>
      </w:r>
      <w:r w:rsidR="00562B8E" w:rsidRPr="009603EB">
        <w:rPr>
          <w:rFonts w:ascii="Times New Roman" w:hAnsi="Times New Roman" w:cs="Times New Roman"/>
          <w:color w:val="000000" w:themeColor="text1"/>
          <w:sz w:val="28"/>
          <w:szCs w:val="28"/>
        </w:rPr>
        <w:t xml:space="preserve"> статье 1:</w:t>
      </w:r>
    </w:p>
    <w:p w14:paraId="2EF849A4" w14:textId="719038F6" w:rsidR="006917CC" w:rsidRPr="009603EB" w:rsidRDefault="00E46D08" w:rsidP="00627FAD">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част</w:t>
      </w:r>
      <w:r w:rsidR="004759CA" w:rsidRPr="009603EB">
        <w:rPr>
          <w:rFonts w:ascii="Times New Roman" w:hAnsi="Times New Roman" w:cs="Times New Roman"/>
          <w:color w:val="000000" w:themeColor="text1"/>
          <w:sz w:val="28"/>
          <w:szCs w:val="28"/>
        </w:rPr>
        <w:t>ь</w:t>
      </w:r>
      <w:r w:rsidRPr="009603EB">
        <w:rPr>
          <w:rFonts w:ascii="Times New Roman" w:hAnsi="Times New Roman" w:cs="Times New Roman"/>
          <w:color w:val="000000" w:themeColor="text1"/>
          <w:sz w:val="28"/>
          <w:szCs w:val="28"/>
        </w:rPr>
        <w:t xml:space="preserve"> 1</w:t>
      </w:r>
      <w:r w:rsidR="000F18A2"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изложить в следующей редакции</w:t>
      </w:r>
      <w:r w:rsidR="006917CC" w:rsidRPr="009603EB">
        <w:rPr>
          <w:rFonts w:ascii="Times New Roman" w:hAnsi="Times New Roman" w:cs="Times New Roman"/>
          <w:color w:val="000000" w:themeColor="text1"/>
          <w:sz w:val="28"/>
          <w:szCs w:val="28"/>
        </w:rPr>
        <w:t>:</w:t>
      </w:r>
    </w:p>
    <w:p w14:paraId="062DF24A" w14:textId="74CC6421" w:rsidR="001E224E" w:rsidRPr="009603EB" w:rsidRDefault="001E224E" w:rsidP="00627FAD">
      <w:pPr>
        <w:spacing w:line="276" w:lineRule="auto"/>
        <w:ind w:firstLine="709"/>
        <w:jc w:val="both"/>
        <w:rPr>
          <w:color w:val="000000" w:themeColor="text1"/>
          <w:sz w:val="28"/>
          <w:szCs w:val="28"/>
        </w:rPr>
      </w:pPr>
      <w:bookmarkStart w:id="0" w:name="sub_49"/>
      <w:r w:rsidRPr="009603EB">
        <w:rPr>
          <w:color w:val="000000" w:themeColor="text1"/>
          <w:sz w:val="28"/>
          <w:szCs w:val="28"/>
        </w:rPr>
        <w:t>«1. Утвердить основные характеристики областного бюджета Тверской области (далее - областной бюджет) на 202</w:t>
      </w:r>
      <w:r w:rsidR="00F6418D" w:rsidRPr="009603EB">
        <w:rPr>
          <w:color w:val="000000" w:themeColor="text1"/>
          <w:sz w:val="28"/>
          <w:szCs w:val="28"/>
        </w:rPr>
        <w:t>2</w:t>
      </w:r>
      <w:r w:rsidRPr="009603EB">
        <w:rPr>
          <w:color w:val="000000" w:themeColor="text1"/>
          <w:sz w:val="28"/>
          <w:szCs w:val="28"/>
        </w:rPr>
        <w:t xml:space="preserve"> год:</w:t>
      </w:r>
    </w:p>
    <w:p w14:paraId="2BB4BCC1" w14:textId="64EE55FB" w:rsidR="001E224E" w:rsidRPr="009603EB" w:rsidRDefault="001E224E" w:rsidP="00627FAD">
      <w:pPr>
        <w:pStyle w:val="ConsPlusNormal"/>
        <w:widowControl/>
        <w:numPr>
          <w:ilvl w:val="0"/>
          <w:numId w:val="17"/>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общий объем доходов областного бюджета в сумме </w:t>
      </w:r>
      <w:r w:rsidR="000F18A2" w:rsidRPr="009603EB">
        <w:rPr>
          <w:rFonts w:ascii="Times New Roman" w:hAnsi="Times New Roman" w:cs="Times New Roman"/>
          <w:color w:val="000000" w:themeColor="text1"/>
          <w:sz w:val="28"/>
          <w:szCs w:val="28"/>
        </w:rPr>
        <w:t>8</w:t>
      </w:r>
      <w:r w:rsidR="00B56C53" w:rsidRPr="009603EB">
        <w:rPr>
          <w:rFonts w:ascii="Times New Roman" w:hAnsi="Times New Roman" w:cs="Times New Roman"/>
          <w:color w:val="000000" w:themeColor="text1"/>
          <w:sz w:val="28"/>
          <w:szCs w:val="28"/>
        </w:rPr>
        <w:t>9</w:t>
      </w:r>
      <w:r w:rsidRPr="009603EB">
        <w:rPr>
          <w:rFonts w:ascii="Times New Roman" w:hAnsi="Times New Roman" w:cs="Times New Roman"/>
          <w:color w:val="000000" w:themeColor="text1"/>
          <w:sz w:val="28"/>
          <w:szCs w:val="28"/>
        </w:rPr>
        <w:t> </w:t>
      </w:r>
      <w:r w:rsidR="00B3170D" w:rsidRPr="009603EB">
        <w:rPr>
          <w:rFonts w:ascii="Times New Roman" w:hAnsi="Times New Roman" w:cs="Times New Roman"/>
          <w:color w:val="000000" w:themeColor="text1"/>
          <w:sz w:val="28"/>
          <w:szCs w:val="28"/>
        </w:rPr>
        <w:t>7</w:t>
      </w:r>
      <w:r w:rsidR="00D804B4" w:rsidRPr="009603EB">
        <w:rPr>
          <w:rFonts w:ascii="Times New Roman" w:hAnsi="Times New Roman" w:cs="Times New Roman"/>
          <w:color w:val="000000" w:themeColor="text1"/>
          <w:sz w:val="28"/>
          <w:szCs w:val="28"/>
        </w:rPr>
        <w:t>99 187,9</w:t>
      </w:r>
      <w:r w:rsidRPr="009603EB">
        <w:rPr>
          <w:rFonts w:ascii="Times New Roman" w:hAnsi="Times New Roman" w:cs="Times New Roman"/>
          <w:color w:val="000000" w:themeColor="text1"/>
          <w:sz w:val="28"/>
          <w:szCs w:val="28"/>
        </w:rPr>
        <w:t> тыс. руб.;</w:t>
      </w:r>
    </w:p>
    <w:p w14:paraId="4FB9F09C" w14:textId="0E7C3927" w:rsidR="001E224E" w:rsidRPr="009603EB" w:rsidRDefault="001E224E" w:rsidP="00627FAD">
      <w:pPr>
        <w:pStyle w:val="ConsPlusNormal"/>
        <w:widowControl/>
        <w:numPr>
          <w:ilvl w:val="0"/>
          <w:numId w:val="17"/>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общий объем расходов областного бюджета в сумме </w:t>
      </w:r>
      <w:r w:rsidR="00C0150E" w:rsidRPr="009603EB">
        <w:rPr>
          <w:rFonts w:ascii="Times New Roman" w:hAnsi="Times New Roman" w:cs="Times New Roman"/>
          <w:color w:val="000000" w:themeColor="text1"/>
          <w:sz w:val="28"/>
          <w:szCs w:val="28"/>
        </w:rPr>
        <w:t>9</w:t>
      </w:r>
      <w:r w:rsidR="00B3170D" w:rsidRPr="009603EB">
        <w:rPr>
          <w:rFonts w:ascii="Times New Roman" w:hAnsi="Times New Roman" w:cs="Times New Roman"/>
          <w:color w:val="000000" w:themeColor="text1"/>
          <w:sz w:val="28"/>
          <w:szCs w:val="28"/>
        </w:rPr>
        <w:t>8</w:t>
      </w:r>
      <w:r w:rsidR="00C0150E" w:rsidRPr="009603EB">
        <w:rPr>
          <w:rFonts w:ascii="Times New Roman" w:hAnsi="Times New Roman" w:cs="Times New Roman"/>
          <w:color w:val="000000" w:themeColor="text1"/>
          <w:sz w:val="28"/>
          <w:szCs w:val="28"/>
          <w:lang w:val="en-US"/>
        </w:rPr>
        <w:t> </w:t>
      </w:r>
      <w:r w:rsidR="00D804B4" w:rsidRPr="009603EB">
        <w:rPr>
          <w:rFonts w:ascii="Times New Roman" w:hAnsi="Times New Roman" w:cs="Times New Roman"/>
          <w:color w:val="000000" w:themeColor="text1"/>
          <w:sz w:val="28"/>
          <w:szCs w:val="28"/>
        </w:rPr>
        <w:t>152</w:t>
      </w:r>
      <w:r w:rsidR="00D804B4" w:rsidRPr="009603EB">
        <w:rPr>
          <w:rFonts w:ascii="Times New Roman" w:hAnsi="Times New Roman" w:cs="Times New Roman"/>
          <w:color w:val="000000" w:themeColor="text1"/>
          <w:sz w:val="28"/>
          <w:szCs w:val="28"/>
          <w:lang w:val="en-US"/>
        </w:rPr>
        <w:t> </w:t>
      </w:r>
      <w:r w:rsidR="00D804B4" w:rsidRPr="009603EB">
        <w:rPr>
          <w:rFonts w:ascii="Times New Roman" w:hAnsi="Times New Roman" w:cs="Times New Roman"/>
          <w:color w:val="000000" w:themeColor="text1"/>
          <w:sz w:val="28"/>
          <w:szCs w:val="28"/>
        </w:rPr>
        <w:t>273,4</w:t>
      </w:r>
      <w:r w:rsidR="007F6CB1" w:rsidRPr="009603EB">
        <w:rPr>
          <w:rFonts w:ascii="Times New Roman" w:hAnsi="Times New Roman" w:cs="Times New Roman"/>
          <w:color w:val="000000" w:themeColor="text1"/>
          <w:sz w:val="28"/>
          <w:szCs w:val="28"/>
        </w:rPr>
        <w:t> тыс</w:t>
      </w:r>
      <w:r w:rsidRPr="009603EB">
        <w:rPr>
          <w:rFonts w:ascii="Times New Roman" w:hAnsi="Times New Roman" w:cs="Times New Roman"/>
          <w:color w:val="000000" w:themeColor="text1"/>
          <w:sz w:val="28"/>
          <w:szCs w:val="28"/>
        </w:rPr>
        <w:t>. руб.;</w:t>
      </w:r>
    </w:p>
    <w:p w14:paraId="2B5068DD" w14:textId="4E3AE285" w:rsidR="000F18A2" w:rsidRPr="009603EB" w:rsidRDefault="001E224E" w:rsidP="00627FAD">
      <w:pPr>
        <w:pStyle w:val="ConsPlusNormal"/>
        <w:widowControl/>
        <w:numPr>
          <w:ilvl w:val="0"/>
          <w:numId w:val="17"/>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дефицит областного бюджета в сумме </w:t>
      </w:r>
      <w:r w:rsidR="00B3170D" w:rsidRPr="009603EB">
        <w:rPr>
          <w:rFonts w:ascii="Times New Roman" w:hAnsi="Times New Roman" w:cs="Times New Roman"/>
          <w:color w:val="000000" w:themeColor="text1"/>
          <w:sz w:val="28"/>
          <w:szCs w:val="28"/>
        </w:rPr>
        <w:t>8</w:t>
      </w:r>
      <w:r w:rsidR="00C0150E" w:rsidRPr="009603EB">
        <w:rPr>
          <w:rFonts w:ascii="Times New Roman" w:hAnsi="Times New Roman" w:cs="Times New Roman"/>
          <w:color w:val="000000" w:themeColor="text1"/>
          <w:sz w:val="28"/>
          <w:szCs w:val="28"/>
        </w:rPr>
        <w:t> </w:t>
      </w:r>
      <w:r w:rsidR="00B3170D" w:rsidRPr="009603EB">
        <w:rPr>
          <w:rFonts w:ascii="Times New Roman" w:hAnsi="Times New Roman" w:cs="Times New Roman"/>
          <w:color w:val="000000" w:themeColor="text1"/>
          <w:sz w:val="28"/>
          <w:szCs w:val="28"/>
        </w:rPr>
        <w:t>3</w:t>
      </w:r>
      <w:r w:rsidR="00A04A6C" w:rsidRPr="009603EB">
        <w:rPr>
          <w:rFonts w:ascii="Times New Roman" w:hAnsi="Times New Roman" w:cs="Times New Roman"/>
          <w:color w:val="000000" w:themeColor="text1"/>
          <w:sz w:val="28"/>
          <w:szCs w:val="28"/>
        </w:rPr>
        <w:t>5</w:t>
      </w:r>
      <w:r w:rsidR="00675746" w:rsidRPr="009603EB">
        <w:rPr>
          <w:rFonts w:ascii="Times New Roman" w:hAnsi="Times New Roman" w:cs="Times New Roman"/>
          <w:color w:val="000000" w:themeColor="text1"/>
          <w:sz w:val="28"/>
          <w:szCs w:val="28"/>
        </w:rPr>
        <w:t>3 085,5</w:t>
      </w:r>
      <w:r w:rsidRPr="009603EB">
        <w:rPr>
          <w:rFonts w:ascii="Times New Roman" w:hAnsi="Times New Roman" w:cs="Times New Roman"/>
          <w:color w:val="000000" w:themeColor="text1"/>
          <w:sz w:val="28"/>
          <w:szCs w:val="28"/>
        </w:rPr>
        <w:t> тыс. руб.</w:t>
      </w:r>
      <w:r w:rsidR="00870305" w:rsidRPr="009603EB">
        <w:rPr>
          <w:rFonts w:ascii="Times New Roman" w:hAnsi="Times New Roman" w:cs="Times New Roman"/>
          <w:color w:val="000000" w:themeColor="text1"/>
          <w:sz w:val="28"/>
          <w:szCs w:val="28"/>
        </w:rPr>
        <w:t>»;</w:t>
      </w:r>
    </w:p>
    <w:p w14:paraId="5155C749" w14:textId="06667C07" w:rsidR="004759CA" w:rsidRPr="009603EB" w:rsidRDefault="004759CA" w:rsidP="00627FAD">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пункты 2 и 3 части 2 изложить в следующей редакции:</w:t>
      </w:r>
    </w:p>
    <w:p w14:paraId="275FC3B3" w14:textId="481BCDD0" w:rsidR="000F18A2" w:rsidRPr="009603EB" w:rsidRDefault="004759C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«2) </w:t>
      </w:r>
      <w:r w:rsidR="000F18A2" w:rsidRPr="009603EB">
        <w:rPr>
          <w:rFonts w:ascii="Times New Roman" w:hAnsi="Times New Roman" w:cs="Times New Roman"/>
          <w:color w:val="000000" w:themeColor="text1"/>
          <w:sz w:val="28"/>
          <w:szCs w:val="28"/>
        </w:rPr>
        <w:t>общий объем расходов областного бюджета на 202</w:t>
      </w:r>
      <w:r w:rsidR="00B56C53" w:rsidRPr="009603EB">
        <w:rPr>
          <w:rFonts w:ascii="Times New Roman" w:hAnsi="Times New Roman" w:cs="Times New Roman"/>
          <w:color w:val="000000" w:themeColor="text1"/>
          <w:sz w:val="28"/>
          <w:szCs w:val="28"/>
        </w:rPr>
        <w:t>3</w:t>
      </w:r>
      <w:r w:rsidR="000F18A2" w:rsidRPr="009603EB">
        <w:rPr>
          <w:rFonts w:ascii="Times New Roman" w:hAnsi="Times New Roman" w:cs="Times New Roman"/>
          <w:color w:val="000000" w:themeColor="text1"/>
          <w:sz w:val="28"/>
          <w:szCs w:val="28"/>
        </w:rPr>
        <w:t xml:space="preserve"> год в сумме </w:t>
      </w:r>
      <w:r w:rsidR="00303127" w:rsidRPr="009603EB">
        <w:rPr>
          <w:rFonts w:ascii="Times New Roman" w:hAnsi="Times New Roman" w:cs="Times New Roman"/>
          <w:color w:val="000000" w:themeColor="text1"/>
          <w:sz w:val="28"/>
          <w:szCs w:val="28"/>
        </w:rPr>
        <w:t>9</w:t>
      </w:r>
      <w:r w:rsidR="00A04A6C" w:rsidRPr="009603EB">
        <w:rPr>
          <w:rFonts w:ascii="Times New Roman" w:hAnsi="Times New Roman" w:cs="Times New Roman"/>
          <w:color w:val="000000" w:themeColor="text1"/>
          <w:sz w:val="28"/>
          <w:szCs w:val="28"/>
        </w:rPr>
        <w:t>8</w:t>
      </w:r>
      <w:r w:rsidR="000F18A2" w:rsidRPr="009603EB">
        <w:rPr>
          <w:rFonts w:ascii="Times New Roman" w:hAnsi="Times New Roman" w:cs="Times New Roman"/>
          <w:color w:val="000000" w:themeColor="text1"/>
          <w:sz w:val="28"/>
          <w:szCs w:val="28"/>
        </w:rPr>
        <w:t> </w:t>
      </w:r>
      <w:r w:rsidR="00A04A6C" w:rsidRPr="009603EB">
        <w:rPr>
          <w:rFonts w:ascii="Times New Roman" w:hAnsi="Times New Roman" w:cs="Times New Roman"/>
          <w:color w:val="000000" w:themeColor="text1"/>
          <w:sz w:val="28"/>
          <w:szCs w:val="28"/>
        </w:rPr>
        <w:t>544</w:t>
      </w:r>
      <w:r w:rsidR="00675746" w:rsidRPr="009603EB">
        <w:rPr>
          <w:rFonts w:ascii="Times New Roman" w:hAnsi="Times New Roman" w:cs="Times New Roman"/>
          <w:color w:val="000000" w:themeColor="text1"/>
          <w:sz w:val="28"/>
          <w:szCs w:val="28"/>
        </w:rPr>
        <w:t> 719,3</w:t>
      </w:r>
      <w:r w:rsidR="000F18A2" w:rsidRPr="009603EB">
        <w:rPr>
          <w:rFonts w:ascii="Times New Roman" w:hAnsi="Times New Roman" w:cs="Times New Roman"/>
          <w:color w:val="000000" w:themeColor="text1"/>
          <w:sz w:val="28"/>
          <w:szCs w:val="28"/>
        </w:rPr>
        <w:t> тыс.</w:t>
      </w:r>
      <w:r w:rsidR="00320222" w:rsidRPr="009603EB">
        <w:rPr>
          <w:rFonts w:ascii="Times New Roman" w:hAnsi="Times New Roman" w:cs="Times New Roman"/>
          <w:color w:val="000000" w:themeColor="text1"/>
          <w:sz w:val="28"/>
          <w:szCs w:val="28"/>
        </w:rPr>
        <w:t> </w:t>
      </w:r>
      <w:r w:rsidR="000F18A2" w:rsidRPr="009603EB">
        <w:rPr>
          <w:rFonts w:ascii="Times New Roman" w:hAnsi="Times New Roman" w:cs="Times New Roman"/>
          <w:color w:val="000000" w:themeColor="text1"/>
          <w:sz w:val="28"/>
          <w:szCs w:val="28"/>
        </w:rPr>
        <w:t xml:space="preserve">руб., в том числе условно утвержденные расходы в сумме </w:t>
      </w:r>
      <w:r w:rsidR="00C6069D" w:rsidRPr="009603EB">
        <w:rPr>
          <w:rFonts w:ascii="Times New Roman" w:hAnsi="Times New Roman" w:cs="Times New Roman"/>
          <w:color w:val="000000" w:themeColor="text1"/>
          <w:sz w:val="28"/>
          <w:szCs w:val="28"/>
        </w:rPr>
        <w:lastRenderedPageBreak/>
        <w:t>1</w:t>
      </w:r>
      <w:r w:rsidR="000F18A2" w:rsidRPr="009603EB">
        <w:rPr>
          <w:rFonts w:ascii="Times New Roman" w:hAnsi="Times New Roman" w:cs="Times New Roman"/>
          <w:color w:val="000000" w:themeColor="text1"/>
          <w:sz w:val="28"/>
          <w:szCs w:val="28"/>
        </w:rPr>
        <w:t> </w:t>
      </w:r>
      <w:r w:rsidR="00C6069D" w:rsidRPr="009603EB">
        <w:rPr>
          <w:rFonts w:ascii="Times New Roman" w:hAnsi="Times New Roman" w:cs="Times New Roman"/>
          <w:color w:val="000000" w:themeColor="text1"/>
          <w:sz w:val="28"/>
          <w:szCs w:val="28"/>
        </w:rPr>
        <w:t>9</w:t>
      </w:r>
      <w:r w:rsidR="00A04A6C" w:rsidRPr="009603EB">
        <w:rPr>
          <w:rFonts w:ascii="Times New Roman" w:hAnsi="Times New Roman" w:cs="Times New Roman"/>
          <w:color w:val="000000" w:themeColor="text1"/>
          <w:sz w:val="28"/>
          <w:szCs w:val="28"/>
        </w:rPr>
        <w:t>12</w:t>
      </w:r>
      <w:r w:rsidR="000F18A2" w:rsidRPr="009603EB">
        <w:rPr>
          <w:rFonts w:ascii="Times New Roman" w:hAnsi="Times New Roman" w:cs="Times New Roman"/>
          <w:color w:val="000000" w:themeColor="text1"/>
          <w:sz w:val="28"/>
          <w:szCs w:val="28"/>
        </w:rPr>
        <w:t> 000 тыс.</w:t>
      </w:r>
      <w:r w:rsidR="00320222" w:rsidRPr="009603EB">
        <w:rPr>
          <w:rFonts w:ascii="Times New Roman" w:hAnsi="Times New Roman" w:cs="Times New Roman"/>
          <w:color w:val="000000" w:themeColor="text1"/>
          <w:sz w:val="28"/>
          <w:szCs w:val="28"/>
        </w:rPr>
        <w:t> </w:t>
      </w:r>
      <w:r w:rsidR="000F18A2" w:rsidRPr="009603EB">
        <w:rPr>
          <w:rFonts w:ascii="Times New Roman" w:hAnsi="Times New Roman" w:cs="Times New Roman"/>
          <w:color w:val="000000" w:themeColor="text1"/>
          <w:sz w:val="28"/>
          <w:szCs w:val="28"/>
        </w:rPr>
        <w:t>руб., на 202</w:t>
      </w:r>
      <w:r w:rsidR="00B56C53" w:rsidRPr="009603EB">
        <w:rPr>
          <w:rFonts w:ascii="Times New Roman" w:hAnsi="Times New Roman" w:cs="Times New Roman"/>
          <w:color w:val="000000" w:themeColor="text1"/>
          <w:sz w:val="28"/>
          <w:szCs w:val="28"/>
        </w:rPr>
        <w:t>4</w:t>
      </w:r>
      <w:r w:rsidR="000F18A2" w:rsidRPr="009603EB">
        <w:rPr>
          <w:rFonts w:ascii="Times New Roman" w:hAnsi="Times New Roman" w:cs="Times New Roman"/>
          <w:color w:val="000000" w:themeColor="text1"/>
          <w:sz w:val="28"/>
          <w:szCs w:val="28"/>
        </w:rPr>
        <w:t xml:space="preserve"> год в сумме </w:t>
      </w:r>
      <w:r w:rsidR="00B56C53" w:rsidRPr="009603EB">
        <w:rPr>
          <w:rFonts w:ascii="Times New Roman" w:hAnsi="Times New Roman" w:cs="Times New Roman"/>
          <w:color w:val="000000" w:themeColor="text1"/>
          <w:sz w:val="28"/>
          <w:szCs w:val="28"/>
        </w:rPr>
        <w:t>10</w:t>
      </w:r>
      <w:r w:rsidR="00A04A6C" w:rsidRPr="009603EB">
        <w:rPr>
          <w:rFonts w:ascii="Times New Roman" w:hAnsi="Times New Roman" w:cs="Times New Roman"/>
          <w:color w:val="000000" w:themeColor="text1"/>
          <w:sz w:val="28"/>
          <w:szCs w:val="28"/>
        </w:rPr>
        <w:t>1</w:t>
      </w:r>
      <w:r w:rsidR="000F18A2" w:rsidRPr="009603EB">
        <w:rPr>
          <w:rFonts w:ascii="Times New Roman" w:hAnsi="Times New Roman" w:cs="Times New Roman"/>
          <w:color w:val="000000" w:themeColor="text1"/>
          <w:sz w:val="28"/>
          <w:szCs w:val="28"/>
        </w:rPr>
        <w:t> </w:t>
      </w:r>
      <w:r w:rsidR="00A04A6C" w:rsidRPr="009603EB">
        <w:rPr>
          <w:rFonts w:ascii="Times New Roman" w:hAnsi="Times New Roman" w:cs="Times New Roman"/>
          <w:color w:val="000000" w:themeColor="text1"/>
          <w:sz w:val="28"/>
          <w:szCs w:val="28"/>
        </w:rPr>
        <w:t>828</w:t>
      </w:r>
      <w:r w:rsidR="00675746" w:rsidRPr="009603EB">
        <w:rPr>
          <w:rFonts w:ascii="Times New Roman" w:hAnsi="Times New Roman" w:cs="Times New Roman"/>
          <w:color w:val="000000" w:themeColor="text1"/>
          <w:sz w:val="28"/>
          <w:szCs w:val="28"/>
        </w:rPr>
        <w:t> 363,2</w:t>
      </w:r>
      <w:r w:rsidR="000F18A2" w:rsidRPr="009603EB">
        <w:rPr>
          <w:rFonts w:ascii="Times New Roman" w:hAnsi="Times New Roman" w:cs="Times New Roman"/>
          <w:color w:val="000000" w:themeColor="text1"/>
          <w:sz w:val="28"/>
          <w:szCs w:val="28"/>
        </w:rPr>
        <w:t xml:space="preserve"> тыс.</w:t>
      </w:r>
      <w:r w:rsidR="00320222" w:rsidRPr="009603EB">
        <w:rPr>
          <w:rFonts w:ascii="Times New Roman" w:hAnsi="Times New Roman" w:cs="Times New Roman"/>
          <w:color w:val="000000" w:themeColor="text1"/>
          <w:sz w:val="28"/>
          <w:szCs w:val="28"/>
        </w:rPr>
        <w:t> </w:t>
      </w:r>
      <w:r w:rsidR="000F18A2" w:rsidRPr="009603EB">
        <w:rPr>
          <w:rFonts w:ascii="Times New Roman" w:hAnsi="Times New Roman" w:cs="Times New Roman"/>
          <w:color w:val="000000" w:themeColor="text1"/>
          <w:sz w:val="28"/>
          <w:szCs w:val="28"/>
        </w:rPr>
        <w:t>руб., в том числе условно утвержденные расходы в сумме 3 </w:t>
      </w:r>
      <w:r w:rsidR="00A04A6C" w:rsidRPr="009603EB">
        <w:rPr>
          <w:rFonts w:ascii="Times New Roman" w:hAnsi="Times New Roman" w:cs="Times New Roman"/>
          <w:color w:val="000000" w:themeColor="text1"/>
          <w:sz w:val="28"/>
          <w:szCs w:val="28"/>
        </w:rPr>
        <w:t xml:space="preserve">917 000 </w:t>
      </w:r>
      <w:r w:rsidR="000F18A2" w:rsidRPr="009603EB">
        <w:rPr>
          <w:rFonts w:ascii="Times New Roman" w:hAnsi="Times New Roman" w:cs="Times New Roman"/>
          <w:color w:val="000000" w:themeColor="text1"/>
          <w:sz w:val="28"/>
          <w:szCs w:val="28"/>
        </w:rPr>
        <w:t>тыс.</w:t>
      </w:r>
      <w:r w:rsidR="00320222" w:rsidRPr="009603EB">
        <w:rPr>
          <w:rFonts w:ascii="Times New Roman" w:hAnsi="Times New Roman" w:cs="Times New Roman"/>
          <w:color w:val="000000" w:themeColor="text1"/>
          <w:sz w:val="28"/>
          <w:szCs w:val="28"/>
        </w:rPr>
        <w:t> </w:t>
      </w:r>
      <w:r w:rsidR="000F18A2" w:rsidRPr="009603EB">
        <w:rPr>
          <w:rFonts w:ascii="Times New Roman" w:hAnsi="Times New Roman" w:cs="Times New Roman"/>
          <w:color w:val="000000" w:themeColor="text1"/>
          <w:sz w:val="28"/>
          <w:szCs w:val="28"/>
        </w:rPr>
        <w:t>руб.;</w:t>
      </w:r>
    </w:p>
    <w:p w14:paraId="1FE37688" w14:textId="0488597B" w:rsidR="001E224E" w:rsidRPr="009603EB" w:rsidRDefault="00A04A6C"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3) </w:t>
      </w:r>
      <w:r w:rsidR="000F18A2" w:rsidRPr="009603EB">
        <w:rPr>
          <w:rFonts w:ascii="Times New Roman" w:hAnsi="Times New Roman" w:cs="Times New Roman"/>
          <w:color w:val="000000" w:themeColor="text1"/>
          <w:sz w:val="28"/>
          <w:szCs w:val="28"/>
        </w:rPr>
        <w:t>дефицит областного бюджета на 202</w:t>
      </w:r>
      <w:r w:rsidR="00B56C53" w:rsidRPr="009603EB">
        <w:rPr>
          <w:rFonts w:ascii="Times New Roman" w:hAnsi="Times New Roman" w:cs="Times New Roman"/>
          <w:color w:val="000000" w:themeColor="text1"/>
          <w:sz w:val="28"/>
          <w:szCs w:val="28"/>
        </w:rPr>
        <w:t>3</w:t>
      </w:r>
      <w:r w:rsidR="000F18A2" w:rsidRPr="009603EB">
        <w:rPr>
          <w:rFonts w:ascii="Times New Roman" w:hAnsi="Times New Roman" w:cs="Times New Roman"/>
          <w:color w:val="000000" w:themeColor="text1"/>
          <w:sz w:val="28"/>
          <w:szCs w:val="28"/>
        </w:rPr>
        <w:t xml:space="preserve"> год в сумме </w:t>
      </w:r>
      <w:r w:rsidRPr="009603EB">
        <w:rPr>
          <w:rFonts w:ascii="Times New Roman" w:hAnsi="Times New Roman" w:cs="Times New Roman"/>
          <w:color w:val="000000" w:themeColor="text1"/>
          <w:sz w:val="28"/>
          <w:szCs w:val="28"/>
        </w:rPr>
        <w:t>9</w:t>
      </w:r>
      <w:r w:rsidR="000F18A2"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082</w:t>
      </w:r>
      <w:r w:rsidR="00675746" w:rsidRPr="009603EB">
        <w:rPr>
          <w:rFonts w:ascii="Times New Roman" w:hAnsi="Times New Roman" w:cs="Times New Roman"/>
          <w:color w:val="000000" w:themeColor="text1"/>
          <w:sz w:val="28"/>
          <w:szCs w:val="28"/>
        </w:rPr>
        <w:t> 042,9</w:t>
      </w:r>
      <w:r w:rsidR="000F18A2" w:rsidRPr="009603EB">
        <w:rPr>
          <w:rFonts w:ascii="Times New Roman" w:hAnsi="Times New Roman" w:cs="Times New Roman"/>
          <w:color w:val="000000" w:themeColor="text1"/>
          <w:sz w:val="28"/>
          <w:szCs w:val="28"/>
        </w:rPr>
        <w:t> тыс. руб., на 202</w:t>
      </w:r>
      <w:r w:rsidR="00B56C53" w:rsidRPr="009603EB">
        <w:rPr>
          <w:rFonts w:ascii="Times New Roman" w:hAnsi="Times New Roman" w:cs="Times New Roman"/>
          <w:color w:val="000000" w:themeColor="text1"/>
          <w:sz w:val="28"/>
          <w:szCs w:val="28"/>
        </w:rPr>
        <w:t>4</w:t>
      </w:r>
      <w:r w:rsidR="000F18A2" w:rsidRPr="009603EB">
        <w:rPr>
          <w:rFonts w:ascii="Times New Roman" w:hAnsi="Times New Roman" w:cs="Times New Roman"/>
          <w:color w:val="000000" w:themeColor="text1"/>
          <w:sz w:val="28"/>
          <w:szCs w:val="28"/>
        </w:rPr>
        <w:t xml:space="preserve"> год в сумме </w:t>
      </w:r>
      <w:r w:rsidRPr="009603EB">
        <w:rPr>
          <w:rFonts w:ascii="Times New Roman" w:hAnsi="Times New Roman" w:cs="Times New Roman"/>
          <w:color w:val="000000" w:themeColor="text1"/>
          <w:sz w:val="28"/>
          <w:szCs w:val="28"/>
        </w:rPr>
        <w:t>7</w:t>
      </w:r>
      <w:r w:rsidR="00B56C53"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38</w:t>
      </w:r>
      <w:r w:rsidR="00675746" w:rsidRPr="009603EB">
        <w:rPr>
          <w:rFonts w:ascii="Times New Roman" w:hAnsi="Times New Roman" w:cs="Times New Roman"/>
          <w:color w:val="000000" w:themeColor="text1"/>
          <w:sz w:val="28"/>
          <w:szCs w:val="28"/>
        </w:rPr>
        <w:t>0</w:t>
      </w:r>
      <w:r w:rsidR="00DA72D3" w:rsidRPr="009603EB">
        <w:rPr>
          <w:rFonts w:ascii="Times New Roman" w:hAnsi="Times New Roman" w:cs="Times New Roman"/>
          <w:color w:val="000000" w:themeColor="text1"/>
          <w:sz w:val="28"/>
          <w:szCs w:val="28"/>
        </w:rPr>
        <w:t> </w:t>
      </w:r>
      <w:r w:rsidR="00675746" w:rsidRPr="009603EB">
        <w:rPr>
          <w:rFonts w:ascii="Times New Roman" w:hAnsi="Times New Roman" w:cs="Times New Roman"/>
          <w:color w:val="000000" w:themeColor="text1"/>
          <w:sz w:val="28"/>
          <w:szCs w:val="28"/>
        </w:rPr>
        <w:t>945</w:t>
      </w:r>
      <w:r w:rsidR="000F18A2" w:rsidRPr="009603EB">
        <w:rPr>
          <w:rFonts w:ascii="Times New Roman" w:hAnsi="Times New Roman" w:cs="Times New Roman"/>
          <w:color w:val="000000" w:themeColor="text1"/>
          <w:sz w:val="28"/>
          <w:szCs w:val="28"/>
        </w:rPr>
        <w:t> тыс. руб.</w:t>
      </w:r>
      <w:r w:rsidR="00380737" w:rsidRPr="009603EB">
        <w:rPr>
          <w:rFonts w:ascii="Times New Roman" w:hAnsi="Times New Roman" w:cs="Times New Roman"/>
          <w:color w:val="000000" w:themeColor="text1"/>
          <w:sz w:val="28"/>
          <w:szCs w:val="28"/>
        </w:rPr>
        <w:t>»;</w:t>
      </w:r>
    </w:p>
    <w:bookmarkEnd w:id="0"/>
    <w:p w14:paraId="74470456" w14:textId="42A290F8" w:rsidR="00C251C7" w:rsidRPr="009603EB" w:rsidRDefault="00C251C7" w:rsidP="00627FAD">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части 3 слова «</w:t>
      </w:r>
      <w:r w:rsidR="001E224E" w:rsidRPr="009603EB">
        <w:rPr>
          <w:rFonts w:ascii="Times New Roman" w:hAnsi="Times New Roman" w:cs="Times New Roman"/>
          <w:color w:val="000000" w:themeColor="text1"/>
          <w:sz w:val="28"/>
          <w:szCs w:val="28"/>
        </w:rPr>
        <w:t xml:space="preserve">в сумме </w:t>
      </w:r>
      <w:r w:rsidR="007953F2" w:rsidRPr="009603EB">
        <w:rPr>
          <w:rFonts w:ascii="Times New Roman" w:hAnsi="Times New Roman" w:cs="Times New Roman"/>
          <w:color w:val="000000" w:themeColor="text1"/>
          <w:sz w:val="28"/>
          <w:szCs w:val="28"/>
        </w:rPr>
        <w:t xml:space="preserve">26 363 148,8 </w:t>
      </w:r>
      <w:r w:rsidR="001E224E" w:rsidRPr="009603EB">
        <w:rPr>
          <w:rFonts w:ascii="Times New Roman" w:hAnsi="Times New Roman" w:cs="Times New Roman"/>
          <w:color w:val="000000" w:themeColor="text1"/>
          <w:sz w:val="28"/>
          <w:szCs w:val="28"/>
        </w:rPr>
        <w:t>тыс. руб.</w:t>
      </w:r>
      <w:r w:rsidRPr="009603EB">
        <w:rPr>
          <w:rFonts w:ascii="Times New Roman" w:hAnsi="Times New Roman" w:cs="Times New Roman"/>
          <w:color w:val="000000" w:themeColor="text1"/>
          <w:sz w:val="28"/>
          <w:szCs w:val="28"/>
        </w:rPr>
        <w:t>» заменить словами «в</w:t>
      </w:r>
      <w:r w:rsidR="006C2B67"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 xml:space="preserve">сумме </w:t>
      </w:r>
      <w:r w:rsidR="00D804B4" w:rsidRPr="009603EB">
        <w:rPr>
          <w:rFonts w:ascii="Times New Roman" w:hAnsi="Times New Roman" w:cs="Times New Roman"/>
          <w:color w:val="000000" w:themeColor="text1"/>
          <w:sz w:val="28"/>
          <w:szCs w:val="28"/>
        </w:rPr>
        <w:t>26 783 021,3</w:t>
      </w:r>
      <w:r w:rsidRPr="009603EB">
        <w:rPr>
          <w:rFonts w:ascii="Times New Roman" w:hAnsi="Times New Roman" w:cs="Times New Roman"/>
          <w:color w:val="000000" w:themeColor="text1"/>
          <w:sz w:val="28"/>
          <w:szCs w:val="28"/>
        </w:rPr>
        <w:t xml:space="preserve"> тыс. руб.»;</w:t>
      </w:r>
    </w:p>
    <w:p w14:paraId="637E5BA3" w14:textId="146E1AB9" w:rsidR="001E224E" w:rsidRPr="009603EB" w:rsidRDefault="00C251C7" w:rsidP="00627FAD">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части </w:t>
      </w:r>
      <w:r w:rsidR="001E224E"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слова «</w:t>
      </w:r>
      <w:r w:rsidR="001E224E" w:rsidRPr="009603EB">
        <w:rPr>
          <w:rFonts w:ascii="Times New Roman" w:hAnsi="Times New Roman" w:cs="Times New Roman"/>
          <w:color w:val="000000" w:themeColor="text1"/>
          <w:sz w:val="28"/>
          <w:szCs w:val="28"/>
        </w:rPr>
        <w:t xml:space="preserve">в сумме </w:t>
      </w:r>
      <w:r w:rsidR="00F5308C" w:rsidRPr="009603EB">
        <w:rPr>
          <w:rFonts w:ascii="Times New Roman" w:hAnsi="Times New Roman" w:cs="Times New Roman"/>
          <w:color w:val="000000" w:themeColor="text1"/>
          <w:sz w:val="28"/>
          <w:szCs w:val="28"/>
        </w:rPr>
        <w:t>22 699 425,7</w:t>
      </w:r>
      <w:r w:rsidR="001E224E" w:rsidRPr="009603EB">
        <w:rPr>
          <w:rFonts w:ascii="Times New Roman" w:hAnsi="Times New Roman" w:cs="Times New Roman"/>
          <w:color w:val="000000" w:themeColor="text1"/>
          <w:sz w:val="28"/>
          <w:szCs w:val="28"/>
        </w:rPr>
        <w:t xml:space="preserve"> тыс. руб.</w:t>
      </w:r>
      <w:r w:rsidRPr="009603EB">
        <w:rPr>
          <w:rFonts w:ascii="Times New Roman" w:hAnsi="Times New Roman" w:cs="Times New Roman"/>
          <w:color w:val="000000" w:themeColor="text1"/>
          <w:sz w:val="28"/>
          <w:szCs w:val="28"/>
        </w:rPr>
        <w:t>» заменить словами «в</w:t>
      </w:r>
      <w:r w:rsidR="006C2B67"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 xml:space="preserve">сумме </w:t>
      </w:r>
      <w:r w:rsidR="00F5308C" w:rsidRPr="009603EB">
        <w:rPr>
          <w:rFonts w:ascii="Times New Roman" w:hAnsi="Times New Roman" w:cs="Times New Roman"/>
          <w:color w:val="000000" w:themeColor="text1"/>
          <w:sz w:val="28"/>
          <w:szCs w:val="28"/>
        </w:rPr>
        <w:t>22 </w:t>
      </w:r>
      <w:r w:rsidR="000E4C7C" w:rsidRPr="009603EB">
        <w:rPr>
          <w:rFonts w:ascii="Times New Roman" w:hAnsi="Times New Roman" w:cs="Times New Roman"/>
          <w:color w:val="000000" w:themeColor="text1"/>
          <w:sz w:val="28"/>
          <w:szCs w:val="28"/>
        </w:rPr>
        <w:t>9</w:t>
      </w:r>
      <w:r w:rsidR="00FB2E15" w:rsidRPr="009603EB">
        <w:rPr>
          <w:rFonts w:ascii="Times New Roman" w:hAnsi="Times New Roman" w:cs="Times New Roman"/>
          <w:color w:val="000000" w:themeColor="text1"/>
          <w:sz w:val="28"/>
          <w:szCs w:val="28"/>
        </w:rPr>
        <w:t>72 923,2</w:t>
      </w:r>
      <w:r w:rsidR="00975EBF"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 руб.»</w:t>
      </w:r>
      <w:r w:rsidR="001E224E"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слова «в с</w:t>
      </w:r>
      <w:r w:rsidR="001E224E" w:rsidRPr="009603EB">
        <w:rPr>
          <w:rFonts w:ascii="Times New Roman" w:hAnsi="Times New Roman" w:cs="Times New Roman"/>
          <w:color w:val="000000" w:themeColor="text1"/>
          <w:sz w:val="28"/>
          <w:szCs w:val="28"/>
        </w:rPr>
        <w:t xml:space="preserve">умме </w:t>
      </w:r>
      <w:r w:rsidR="00F5308C" w:rsidRPr="009603EB">
        <w:rPr>
          <w:rFonts w:ascii="Times New Roman" w:hAnsi="Times New Roman" w:cs="Times New Roman"/>
          <w:color w:val="000000" w:themeColor="text1"/>
          <w:sz w:val="28"/>
          <w:szCs w:val="28"/>
        </w:rPr>
        <w:t>20 826 983,3</w:t>
      </w:r>
      <w:r w:rsidR="008A537A" w:rsidRPr="009603EB">
        <w:rPr>
          <w:rFonts w:ascii="Times New Roman" w:hAnsi="Times New Roman" w:cs="Times New Roman"/>
          <w:color w:val="000000" w:themeColor="text1"/>
          <w:sz w:val="28"/>
          <w:szCs w:val="28"/>
        </w:rPr>
        <w:t xml:space="preserve"> </w:t>
      </w:r>
      <w:r w:rsidR="001E224E" w:rsidRPr="009603EB">
        <w:rPr>
          <w:rFonts w:ascii="Times New Roman" w:hAnsi="Times New Roman" w:cs="Times New Roman"/>
          <w:color w:val="000000" w:themeColor="text1"/>
          <w:sz w:val="28"/>
          <w:szCs w:val="28"/>
        </w:rPr>
        <w:t>тыс. руб.</w:t>
      </w:r>
      <w:r w:rsidRPr="009603EB">
        <w:rPr>
          <w:rFonts w:ascii="Times New Roman" w:hAnsi="Times New Roman" w:cs="Times New Roman"/>
          <w:color w:val="000000" w:themeColor="text1"/>
          <w:sz w:val="28"/>
          <w:szCs w:val="28"/>
        </w:rPr>
        <w:t xml:space="preserve">» заменить словами «в сумме </w:t>
      </w:r>
      <w:r w:rsidR="00F5308C" w:rsidRPr="009603EB">
        <w:rPr>
          <w:rFonts w:ascii="Times New Roman" w:hAnsi="Times New Roman" w:cs="Times New Roman"/>
          <w:color w:val="000000" w:themeColor="text1"/>
          <w:sz w:val="28"/>
          <w:szCs w:val="28"/>
        </w:rPr>
        <w:t>2</w:t>
      </w:r>
      <w:r w:rsidR="000E4C7C" w:rsidRPr="009603EB">
        <w:rPr>
          <w:rFonts w:ascii="Times New Roman" w:hAnsi="Times New Roman" w:cs="Times New Roman"/>
          <w:color w:val="000000" w:themeColor="text1"/>
          <w:sz w:val="28"/>
          <w:szCs w:val="28"/>
        </w:rPr>
        <w:t>1</w:t>
      </w:r>
      <w:r w:rsidR="00F5308C" w:rsidRPr="009603EB">
        <w:rPr>
          <w:rFonts w:ascii="Times New Roman" w:hAnsi="Times New Roman" w:cs="Times New Roman"/>
          <w:color w:val="000000" w:themeColor="text1"/>
          <w:sz w:val="28"/>
          <w:szCs w:val="28"/>
        </w:rPr>
        <w:t> </w:t>
      </w:r>
      <w:r w:rsidR="000E4C7C" w:rsidRPr="009603EB">
        <w:rPr>
          <w:rFonts w:ascii="Times New Roman" w:hAnsi="Times New Roman" w:cs="Times New Roman"/>
          <w:color w:val="000000" w:themeColor="text1"/>
          <w:sz w:val="28"/>
          <w:szCs w:val="28"/>
        </w:rPr>
        <w:t>3</w:t>
      </w:r>
      <w:r w:rsidR="00FB2E15" w:rsidRPr="009603EB">
        <w:rPr>
          <w:rFonts w:ascii="Times New Roman" w:hAnsi="Times New Roman" w:cs="Times New Roman"/>
          <w:color w:val="000000" w:themeColor="text1"/>
          <w:sz w:val="28"/>
          <w:szCs w:val="28"/>
        </w:rPr>
        <w:t>14 166,6</w:t>
      </w:r>
      <w:r w:rsidR="008A537A"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 руб.»</w:t>
      </w:r>
      <w:r w:rsidR="000E4C7C" w:rsidRPr="009603EB">
        <w:rPr>
          <w:rFonts w:ascii="Times New Roman" w:hAnsi="Times New Roman" w:cs="Times New Roman"/>
          <w:color w:val="000000" w:themeColor="text1"/>
          <w:sz w:val="28"/>
          <w:szCs w:val="28"/>
        </w:rPr>
        <w:t>, слова «в сумме 20 556 339,1 тыс. руб.» заменить словами «в сумме 21 169 033,3 тыс. руб.</w:t>
      </w:r>
      <w:r w:rsidR="00870305" w:rsidRPr="009603EB">
        <w:rPr>
          <w:rFonts w:ascii="Times New Roman" w:hAnsi="Times New Roman" w:cs="Times New Roman"/>
          <w:color w:val="000000" w:themeColor="text1"/>
          <w:sz w:val="28"/>
          <w:szCs w:val="28"/>
        </w:rPr>
        <w:t>»</w:t>
      </w:r>
      <w:r w:rsidR="006959BF" w:rsidRPr="009603EB">
        <w:rPr>
          <w:rFonts w:ascii="Times New Roman" w:hAnsi="Times New Roman" w:cs="Times New Roman"/>
          <w:color w:val="000000" w:themeColor="text1"/>
          <w:sz w:val="28"/>
          <w:szCs w:val="28"/>
        </w:rPr>
        <w:t>;</w:t>
      </w:r>
    </w:p>
    <w:p w14:paraId="018E7AEC" w14:textId="6C861A1A" w:rsidR="007444AD" w:rsidRPr="009603EB" w:rsidRDefault="007444AD" w:rsidP="00627FAD">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7E577EA9" w14:textId="644A0B56" w:rsidR="00975EBF" w:rsidRPr="009603EB" w:rsidRDefault="00975EBF"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8:</w:t>
      </w:r>
    </w:p>
    <w:p w14:paraId="33ABD11E" w14:textId="5A9A20F2" w:rsidR="00975EBF" w:rsidRPr="009603EB" w:rsidRDefault="00975EBF" w:rsidP="00CC1576">
      <w:pPr>
        <w:pStyle w:val="ConsPlusNormal"/>
        <w:widowControl/>
        <w:numPr>
          <w:ilvl w:val="0"/>
          <w:numId w:val="42"/>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абзаце первом слова «в сумме </w:t>
      </w:r>
      <w:r w:rsidR="00534566" w:rsidRPr="009603EB">
        <w:rPr>
          <w:rFonts w:ascii="Times New Roman" w:hAnsi="Times New Roman" w:cs="Times New Roman"/>
          <w:color w:val="000000" w:themeColor="text1"/>
          <w:sz w:val="28"/>
          <w:szCs w:val="28"/>
        </w:rPr>
        <w:t xml:space="preserve">9 782 220,9 </w:t>
      </w:r>
      <w:r w:rsidRPr="009603EB">
        <w:rPr>
          <w:rFonts w:ascii="Times New Roman" w:hAnsi="Times New Roman" w:cs="Times New Roman"/>
          <w:color w:val="000000" w:themeColor="text1"/>
          <w:sz w:val="28"/>
          <w:szCs w:val="28"/>
        </w:rPr>
        <w:t xml:space="preserve">тыс. руб.» заменить словами «в сумме </w:t>
      </w:r>
      <w:r w:rsidR="00CC1149" w:rsidRPr="009603EB">
        <w:rPr>
          <w:rFonts w:ascii="Times New Roman" w:hAnsi="Times New Roman" w:cs="Times New Roman"/>
          <w:color w:val="000000" w:themeColor="text1"/>
          <w:sz w:val="28"/>
          <w:szCs w:val="28"/>
        </w:rPr>
        <w:t xml:space="preserve">10 374 880,9 </w:t>
      </w:r>
      <w:r w:rsidRPr="009603EB">
        <w:rPr>
          <w:rFonts w:ascii="Times New Roman" w:hAnsi="Times New Roman" w:cs="Times New Roman"/>
          <w:color w:val="000000" w:themeColor="text1"/>
          <w:sz w:val="28"/>
          <w:szCs w:val="28"/>
        </w:rPr>
        <w:t>тыс. руб.»</w:t>
      </w:r>
      <w:r w:rsidR="00CC1149" w:rsidRPr="009603EB">
        <w:rPr>
          <w:rFonts w:ascii="Times New Roman" w:hAnsi="Times New Roman" w:cs="Times New Roman"/>
          <w:color w:val="000000" w:themeColor="text1"/>
          <w:sz w:val="28"/>
          <w:szCs w:val="28"/>
        </w:rPr>
        <w:t>, слова «в сумме 10 515 555,1 тыс. руб.» заменить словами «в сумме 10 634 886,3 тыс. руб.»</w:t>
      </w:r>
      <w:r w:rsidRPr="009603EB">
        <w:rPr>
          <w:rFonts w:ascii="Times New Roman" w:hAnsi="Times New Roman" w:cs="Times New Roman"/>
          <w:color w:val="000000" w:themeColor="text1"/>
          <w:sz w:val="28"/>
          <w:szCs w:val="28"/>
        </w:rPr>
        <w:t>;</w:t>
      </w:r>
    </w:p>
    <w:p w14:paraId="6FA44E0E" w14:textId="3B77881A" w:rsidR="00975EBF" w:rsidRPr="009603EB" w:rsidRDefault="00975EBF" w:rsidP="00D05982">
      <w:pPr>
        <w:pStyle w:val="ConsPlusNormal"/>
        <w:widowControl/>
        <w:numPr>
          <w:ilvl w:val="0"/>
          <w:numId w:val="42"/>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пункте 1 слова «в сумме </w:t>
      </w:r>
      <w:r w:rsidR="00CC1149" w:rsidRPr="009603EB">
        <w:rPr>
          <w:rFonts w:ascii="Times New Roman" w:hAnsi="Times New Roman" w:cs="Times New Roman"/>
          <w:color w:val="000000" w:themeColor="text1"/>
          <w:sz w:val="28"/>
          <w:szCs w:val="28"/>
        </w:rPr>
        <w:t xml:space="preserve">8 138 823,5 </w:t>
      </w:r>
      <w:r w:rsidRPr="009603EB">
        <w:rPr>
          <w:rFonts w:ascii="Times New Roman" w:hAnsi="Times New Roman" w:cs="Times New Roman"/>
          <w:color w:val="000000" w:themeColor="text1"/>
          <w:sz w:val="28"/>
          <w:szCs w:val="28"/>
        </w:rPr>
        <w:t>тыс.</w:t>
      </w:r>
      <w:r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руб.» заменить словами «в сумме</w:t>
      </w:r>
      <w:r w:rsidR="00CC1149" w:rsidRPr="009603EB">
        <w:rPr>
          <w:rFonts w:ascii="Times New Roman" w:hAnsi="Times New Roman" w:cs="Times New Roman"/>
          <w:color w:val="000000" w:themeColor="text1"/>
          <w:sz w:val="28"/>
          <w:szCs w:val="28"/>
        </w:rPr>
        <w:t xml:space="preserve"> 8 731 483,5 </w:t>
      </w:r>
      <w:r w:rsidRPr="009603EB">
        <w:rPr>
          <w:rFonts w:ascii="Times New Roman" w:hAnsi="Times New Roman" w:cs="Times New Roman"/>
          <w:color w:val="000000" w:themeColor="text1"/>
          <w:sz w:val="28"/>
          <w:szCs w:val="28"/>
        </w:rPr>
        <w:t>тыс. руб.»</w:t>
      </w:r>
      <w:r w:rsidR="00CC1149" w:rsidRPr="009603EB">
        <w:rPr>
          <w:rFonts w:ascii="Times New Roman" w:hAnsi="Times New Roman" w:cs="Times New Roman"/>
          <w:color w:val="000000" w:themeColor="text1"/>
          <w:sz w:val="28"/>
          <w:szCs w:val="28"/>
        </w:rPr>
        <w:t>, слова «в сумме 9 285 973,2 тыс.</w:t>
      </w:r>
      <w:r w:rsidR="00CC1149" w:rsidRPr="009603EB">
        <w:rPr>
          <w:rFonts w:ascii="Times New Roman" w:hAnsi="Times New Roman" w:cs="Times New Roman"/>
          <w:color w:val="000000" w:themeColor="text1"/>
          <w:sz w:val="28"/>
          <w:szCs w:val="28"/>
          <w:lang w:val="en-US"/>
        </w:rPr>
        <w:t> </w:t>
      </w:r>
      <w:r w:rsidR="00AA2720" w:rsidRPr="009603EB">
        <w:rPr>
          <w:rFonts w:ascii="Times New Roman" w:hAnsi="Times New Roman" w:cs="Times New Roman"/>
          <w:color w:val="000000" w:themeColor="text1"/>
          <w:sz w:val="28"/>
          <w:szCs w:val="28"/>
        </w:rPr>
        <w:t>руб.» заменить словами «в сумме 9 405 304,4 тыс. руб.»</w:t>
      </w:r>
      <w:r w:rsidR="002E01CF" w:rsidRPr="009603EB">
        <w:rPr>
          <w:rFonts w:ascii="Times New Roman" w:hAnsi="Times New Roman" w:cs="Times New Roman"/>
          <w:color w:val="000000" w:themeColor="text1"/>
          <w:sz w:val="28"/>
          <w:szCs w:val="28"/>
        </w:rPr>
        <w:t>;</w:t>
      </w:r>
    </w:p>
    <w:p w14:paraId="3FD19FFC" w14:textId="77777777" w:rsidR="00975EBF" w:rsidRPr="009603EB" w:rsidRDefault="00975EBF"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154420B2" w14:textId="0B1BFFB0" w:rsidR="007E5909" w:rsidRPr="009603EB" w:rsidRDefault="007E5909"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статью 9 признать утратившей силу;</w:t>
      </w:r>
    </w:p>
    <w:p w14:paraId="0364EE18" w14:textId="77777777" w:rsidR="007E5909" w:rsidRPr="009603EB" w:rsidRDefault="007E5909" w:rsidP="00627FAD">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0DFE3A85" w14:textId="0A5EA2F2" w:rsidR="002D6E0A" w:rsidRPr="009603EB" w:rsidRDefault="00383BDA"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w:t>
      </w:r>
      <w:r w:rsidR="00E00E1E" w:rsidRPr="009603EB">
        <w:rPr>
          <w:rFonts w:ascii="Times New Roman" w:hAnsi="Times New Roman" w:cs="Times New Roman"/>
          <w:color w:val="000000" w:themeColor="text1"/>
          <w:sz w:val="28"/>
          <w:szCs w:val="28"/>
        </w:rPr>
        <w:t xml:space="preserve">статье 10 </w:t>
      </w:r>
      <w:r w:rsidRPr="009603EB">
        <w:rPr>
          <w:rFonts w:ascii="Times New Roman" w:hAnsi="Times New Roman" w:cs="Times New Roman"/>
          <w:color w:val="000000" w:themeColor="text1"/>
          <w:sz w:val="28"/>
          <w:szCs w:val="28"/>
        </w:rPr>
        <w:t xml:space="preserve">слова «в сумме </w:t>
      </w:r>
      <w:r w:rsidR="003862D4" w:rsidRPr="009603EB">
        <w:rPr>
          <w:rFonts w:ascii="Times New Roman" w:hAnsi="Times New Roman" w:cs="Times New Roman"/>
          <w:color w:val="000000" w:themeColor="text1"/>
          <w:sz w:val="28"/>
          <w:szCs w:val="28"/>
        </w:rPr>
        <w:t>15 583 652,4</w:t>
      </w:r>
      <w:r w:rsidR="00B8252B"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 xml:space="preserve">тыс. руб.» заменить словами «в сумме </w:t>
      </w:r>
      <w:r w:rsidR="007926C6" w:rsidRPr="009603EB">
        <w:rPr>
          <w:rFonts w:ascii="Times New Roman" w:hAnsi="Times New Roman" w:cs="Times New Roman"/>
          <w:color w:val="000000" w:themeColor="text1"/>
          <w:sz w:val="28"/>
          <w:szCs w:val="28"/>
        </w:rPr>
        <w:t>15 750 212,8</w:t>
      </w:r>
      <w:r w:rsidR="00542F53"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 руб.»</w:t>
      </w:r>
      <w:r w:rsidR="00E00E1E" w:rsidRPr="009603EB">
        <w:rPr>
          <w:rFonts w:ascii="Times New Roman" w:hAnsi="Times New Roman" w:cs="Times New Roman"/>
          <w:color w:val="000000" w:themeColor="text1"/>
          <w:sz w:val="28"/>
          <w:szCs w:val="28"/>
        </w:rPr>
        <w:t>;</w:t>
      </w:r>
    </w:p>
    <w:p w14:paraId="3681B81E" w14:textId="136FEECB" w:rsidR="001D3A50" w:rsidRPr="009603EB" w:rsidRDefault="001D3A50"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4828AD47" w14:textId="6195D13B" w:rsidR="00601D36" w:rsidRPr="009603EB" w:rsidRDefault="00601D36" w:rsidP="006916A3">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пункте 1 статьи 19 слова «в сумме 655</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 xml:space="preserve">667,4 тыс. руб.» заменить словами «в сумме </w:t>
      </w:r>
      <w:r w:rsidR="0021682F" w:rsidRPr="009603EB">
        <w:rPr>
          <w:rFonts w:ascii="Times New Roman" w:hAnsi="Times New Roman" w:cs="Times New Roman"/>
          <w:color w:val="000000" w:themeColor="text1"/>
          <w:sz w:val="28"/>
          <w:szCs w:val="28"/>
        </w:rPr>
        <w:t>589 805,5</w:t>
      </w:r>
      <w:r w:rsidRPr="009603EB">
        <w:rPr>
          <w:rFonts w:ascii="Times New Roman" w:hAnsi="Times New Roman" w:cs="Times New Roman"/>
          <w:color w:val="000000" w:themeColor="text1"/>
          <w:sz w:val="28"/>
          <w:szCs w:val="28"/>
        </w:rPr>
        <w:t xml:space="preserve"> тыс.</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руб.», слова «364</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297,1 тыс. руб.» заменит</w:t>
      </w:r>
      <w:r w:rsidR="006916A3" w:rsidRPr="009603EB">
        <w:rPr>
          <w:rFonts w:ascii="Times New Roman" w:hAnsi="Times New Roman" w:cs="Times New Roman"/>
          <w:color w:val="000000" w:themeColor="text1"/>
          <w:sz w:val="28"/>
          <w:szCs w:val="28"/>
        </w:rPr>
        <w:t>ь словами «</w:t>
      </w:r>
      <w:r w:rsidR="0021682F" w:rsidRPr="009603EB">
        <w:rPr>
          <w:rFonts w:ascii="Times New Roman" w:hAnsi="Times New Roman" w:cs="Times New Roman"/>
          <w:color w:val="000000" w:themeColor="text1"/>
          <w:sz w:val="28"/>
          <w:szCs w:val="28"/>
        </w:rPr>
        <w:t>298 435,2</w:t>
      </w:r>
      <w:r w:rsidR="006916A3" w:rsidRPr="009603EB">
        <w:rPr>
          <w:rFonts w:ascii="Times New Roman" w:hAnsi="Times New Roman" w:cs="Times New Roman"/>
          <w:color w:val="000000" w:themeColor="text1"/>
          <w:sz w:val="28"/>
          <w:szCs w:val="28"/>
        </w:rPr>
        <w:t xml:space="preserve"> тыс. руб.»;</w:t>
      </w:r>
    </w:p>
    <w:p w14:paraId="01BFA33A" w14:textId="040B0273" w:rsidR="00601D36" w:rsidRPr="009603EB" w:rsidRDefault="00601D36"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3569959F" w14:textId="4BF98C36" w:rsidR="00601D36" w:rsidRPr="009603EB" w:rsidRDefault="00601D36" w:rsidP="006916A3">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23 слова «в сумме 329</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336,8 тыс.</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руб.» заменить словами «в</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сумме 26</w:t>
      </w:r>
      <w:r w:rsidR="0021682F" w:rsidRPr="009603EB">
        <w:rPr>
          <w:rFonts w:ascii="Times New Roman" w:hAnsi="Times New Roman" w:cs="Times New Roman"/>
          <w:color w:val="000000" w:themeColor="text1"/>
          <w:sz w:val="28"/>
          <w:szCs w:val="28"/>
        </w:rPr>
        <w:t>2 </w:t>
      </w:r>
      <w:r w:rsidRPr="009603EB">
        <w:rPr>
          <w:rFonts w:ascii="Times New Roman" w:hAnsi="Times New Roman" w:cs="Times New Roman"/>
          <w:color w:val="000000" w:themeColor="text1"/>
          <w:sz w:val="28"/>
          <w:szCs w:val="28"/>
        </w:rPr>
        <w:t>640,3 тыс. руб.», слова «в сумме 309</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479,8 тыс.</w:t>
      </w:r>
      <w:r w:rsidR="0021682F"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руб.» заменить словам</w:t>
      </w:r>
      <w:r w:rsidR="006916A3" w:rsidRPr="009603EB">
        <w:rPr>
          <w:rFonts w:ascii="Times New Roman" w:hAnsi="Times New Roman" w:cs="Times New Roman"/>
          <w:color w:val="000000" w:themeColor="text1"/>
          <w:sz w:val="28"/>
          <w:szCs w:val="28"/>
        </w:rPr>
        <w:t>и «в сумме 31</w:t>
      </w:r>
      <w:r w:rsidR="0021682F" w:rsidRPr="009603EB">
        <w:rPr>
          <w:rFonts w:ascii="Times New Roman" w:hAnsi="Times New Roman" w:cs="Times New Roman"/>
          <w:color w:val="000000" w:themeColor="text1"/>
          <w:sz w:val="28"/>
          <w:szCs w:val="28"/>
        </w:rPr>
        <w:t>5</w:t>
      </w:r>
      <w:r w:rsidR="006916A3" w:rsidRPr="009603EB">
        <w:rPr>
          <w:rFonts w:ascii="Times New Roman" w:hAnsi="Times New Roman" w:cs="Times New Roman"/>
          <w:color w:val="000000" w:themeColor="text1"/>
          <w:sz w:val="28"/>
          <w:szCs w:val="28"/>
        </w:rPr>
        <w:t xml:space="preserve"> 659,5 тыс. руб.»;</w:t>
      </w:r>
    </w:p>
    <w:p w14:paraId="5A135EDD" w14:textId="77777777" w:rsidR="00601D36" w:rsidRPr="009603EB" w:rsidRDefault="00601D36"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6600A0F2" w14:textId="6CF15BCB" w:rsidR="00701B22" w:rsidRPr="009603EB" w:rsidRDefault="00701B22" w:rsidP="006916A3">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статью 24 изложить в следующей редакции:</w:t>
      </w:r>
    </w:p>
    <w:p w14:paraId="412B4013" w14:textId="77777777" w:rsidR="00701B22" w:rsidRPr="009603EB" w:rsidRDefault="00701B22" w:rsidP="00701B22">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«Статья 24</w:t>
      </w:r>
    </w:p>
    <w:p w14:paraId="334602C7" w14:textId="3480C3A2" w:rsidR="00701B22" w:rsidRPr="009603EB" w:rsidRDefault="00701B22" w:rsidP="00701B22">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1.</w:t>
      </w:r>
      <w:r w:rsidRPr="009603EB">
        <w:rPr>
          <w:rFonts w:ascii="Times New Roman" w:hAnsi="Times New Roman" w:cs="Times New Roman"/>
          <w:color w:val="000000" w:themeColor="text1"/>
          <w:sz w:val="28"/>
          <w:szCs w:val="28"/>
        </w:rPr>
        <w:tab/>
        <w:t>Утвердить расходы областного бюджета в части мероприятий по обращениям, поступающим к депутатам Законодательного Собрания Тверской области, на 2022 год в сумме 40</w:t>
      </w:r>
      <w:r w:rsidR="002950AA"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000 тыс.</w:t>
      </w:r>
      <w:r w:rsidR="002950AA"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руб., на 2023 год в сумме 40</w:t>
      </w:r>
      <w:r w:rsidR="002950AA"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000 тыс. руб., на 2024 год в сумме 40</w:t>
      </w:r>
      <w:r w:rsidR="002950AA"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000 тыс.</w:t>
      </w:r>
      <w:r w:rsidR="002950AA"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руб.</w:t>
      </w:r>
    </w:p>
    <w:p w14:paraId="53045A09" w14:textId="04B823B4" w:rsidR="00701B22" w:rsidRPr="009603EB" w:rsidRDefault="00701B22" w:rsidP="00701B22">
      <w:pPr>
        <w:pStyle w:val="ConsPlusNormal"/>
        <w:widowContro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lastRenderedPageBreak/>
        <w:t>2. Утвердить перечень мероприятий по обращениям, поступающим к</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депутатам Законодательного Собрания Тверской области, на 2022 год согласно приложению</w:t>
      </w:r>
      <w:r w:rsidR="00FB2E15" w:rsidRPr="009603EB">
        <w:rPr>
          <w:rFonts w:ascii="Times New Roman" w:hAnsi="Times New Roman" w:cs="Times New Roman"/>
          <w:color w:val="000000" w:themeColor="text1"/>
          <w:sz w:val="28"/>
          <w:szCs w:val="28"/>
          <w:lang w:val="en-US"/>
        </w:rPr>
        <w:t> 14</w:t>
      </w:r>
      <w:r w:rsidRPr="009603EB">
        <w:rPr>
          <w:rFonts w:ascii="Times New Roman" w:hAnsi="Times New Roman" w:cs="Times New Roman"/>
          <w:color w:val="000000" w:themeColor="text1"/>
          <w:sz w:val="28"/>
          <w:szCs w:val="28"/>
        </w:rPr>
        <w:t xml:space="preserve"> к настоящему закону.»;</w:t>
      </w:r>
    </w:p>
    <w:p w14:paraId="33D39E20" w14:textId="77777777" w:rsidR="00701B22" w:rsidRPr="009603EB" w:rsidRDefault="00701B22"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6F8DD473" w14:textId="77777777" w:rsidR="00BE2571" w:rsidRPr="009603EB" w:rsidRDefault="00BE2571"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25:</w:t>
      </w:r>
    </w:p>
    <w:p w14:paraId="0D57BC28" w14:textId="438FA4A0" w:rsidR="00A27631" w:rsidRPr="009603EB" w:rsidRDefault="009152E5" w:rsidP="003C6F7E">
      <w:pPr>
        <w:pStyle w:val="ConsPlusNormal"/>
        <w:widowControl/>
        <w:numPr>
          <w:ilvl w:val="0"/>
          <w:numId w:val="44"/>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части </w:t>
      </w:r>
      <w:r w:rsidR="007926C6"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слова «в сумме </w:t>
      </w:r>
      <w:r w:rsidR="00A27631" w:rsidRPr="009603EB">
        <w:rPr>
          <w:rFonts w:ascii="Times New Roman" w:hAnsi="Times New Roman" w:cs="Times New Roman"/>
          <w:color w:val="000000" w:themeColor="text1"/>
          <w:sz w:val="28"/>
          <w:szCs w:val="28"/>
        </w:rPr>
        <w:t>1</w:t>
      </w:r>
      <w:r w:rsidR="007926C6" w:rsidRPr="009603EB">
        <w:rPr>
          <w:rFonts w:ascii="Times New Roman" w:hAnsi="Times New Roman" w:cs="Times New Roman"/>
          <w:color w:val="000000" w:themeColor="text1"/>
          <w:sz w:val="28"/>
          <w:szCs w:val="28"/>
        </w:rPr>
        <w:t> 169 416,4</w:t>
      </w:r>
      <w:r w:rsidR="005E6797"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 руб.» заменить словами «в</w:t>
      </w:r>
      <w:r w:rsidR="00BB2AFB"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 xml:space="preserve">сумме </w:t>
      </w:r>
      <w:r w:rsidR="00B34F9A" w:rsidRPr="009603EB">
        <w:rPr>
          <w:rFonts w:ascii="Times New Roman" w:hAnsi="Times New Roman" w:cs="Times New Roman"/>
          <w:color w:val="000000" w:themeColor="text1"/>
          <w:sz w:val="28"/>
          <w:szCs w:val="28"/>
        </w:rPr>
        <w:t>1 5</w:t>
      </w:r>
      <w:r w:rsidR="00367EF7" w:rsidRPr="009603EB">
        <w:rPr>
          <w:rFonts w:ascii="Times New Roman" w:hAnsi="Times New Roman" w:cs="Times New Roman"/>
          <w:color w:val="000000" w:themeColor="text1"/>
          <w:sz w:val="28"/>
          <w:szCs w:val="28"/>
        </w:rPr>
        <w:t>19 416,4</w:t>
      </w:r>
      <w:r w:rsidR="00C0150E"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w:t>
      </w:r>
      <w:r w:rsidR="00B34F9A" w:rsidRPr="009603EB">
        <w:rPr>
          <w:rFonts w:ascii="Times New Roman" w:hAnsi="Times New Roman" w:cs="Times New Roman"/>
          <w:color w:val="000000" w:themeColor="text1"/>
          <w:sz w:val="28"/>
          <w:szCs w:val="28"/>
        </w:rPr>
        <w:t> </w:t>
      </w:r>
      <w:r w:rsidR="00E10259" w:rsidRPr="009603EB">
        <w:rPr>
          <w:rFonts w:ascii="Times New Roman" w:hAnsi="Times New Roman" w:cs="Times New Roman"/>
          <w:color w:val="000000" w:themeColor="text1"/>
          <w:sz w:val="28"/>
          <w:szCs w:val="28"/>
        </w:rPr>
        <w:t>руб.</w:t>
      </w:r>
      <w:r w:rsidRPr="009603EB">
        <w:rPr>
          <w:rFonts w:ascii="Times New Roman" w:hAnsi="Times New Roman" w:cs="Times New Roman"/>
          <w:color w:val="000000" w:themeColor="text1"/>
          <w:sz w:val="28"/>
          <w:szCs w:val="28"/>
        </w:rPr>
        <w:t>»</w:t>
      </w:r>
      <w:r w:rsidR="00A27631" w:rsidRPr="009603EB">
        <w:rPr>
          <w:rFonts w:ascii="Times New Roman" w:hAnsi="Times New Roman" w:cs="Times New Roman"/>
          <w:color w:val="000000" w:themeColor="text1"/>
          <w:sz w:val="28"/>
          <w:szCs w:val="28"/>
        </w:rPr>
        <w:t xml:space="preserve">, слова «в сумме </w:t>
      </w:r>
      <w:r w:rsidR="00367EF7" w:rsidRPr="009603EB">
        <w:rPr>
          <w:rFonts w:ascii="Times New Roman" w:hAnsi="Times New Roman" w:cs="Times New Roman"/>
          <w:color w:val="000000" w:themeColor="text1"/>
          <w:sz w:val="28"/>
          <w:szCs w:val="28"/>
        </w:rPr>
        <w:t>2</w:t>
      </w:r>
      <w:r w:rsidR="00A27631"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042 048,7</w:t>
      </w:r>
      <w:r w:rsidR="00A27631" w:rsidRPr="009603EB">
        <w:rPr>
          <w:rFonts w:ascii="Times New Roman" w:hAnsi="Times New Roman" w:cs="Times New Roman"/>
          <w:color w:val="000000" w:themeColor="text1"/>
          <w:sz w:val="28"/>
          <w:szCs w:val="28"/>
        </w:rPr>
        <w:t xml:space="preserve"> тыс. руб.» заменить словами «в сумме 2 </w:t>
      </w:r>
      <w:r w:rsidR="00367EF7" w:rsidRPr="009603EB">
        <w:rPr>
          <w:rFonts w:ascii="Times New Roman" w:hAnsi="Times New Roman" w:cs="Times New Roman"/>
          <w:color w:val="000000" w:themeColor="text1"/>
          <w:sz w:val="28"/>
          <w:szCs w:val="28"/>
        </w:rPr>
        <w:t>592</w:t>
      </w:r>
      <w:r w:rsidR="00A27631"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048</w:t>
      </w:r>
      <w:r w:rsidR="00A27631" w:rsidRPr="009603EB">
        <w:rPr>
          <w:rFonts w:ascii="Times New Roman" w:hAnsi="Times New Roman" w:cs="Times New Roman"/>
          <w:color w:val="000000" w:themeColor="text1"/>
          <w:sz w:val="28"/>
          <w:szCs w:val="28"/>
        </w:rPr>
        <w:t>,</w:t>
      </w:r>
      <w:r w:rsidR="00367EF7" w:rsidRPr="009603EB">
        <w:rPr>
          <w:rFonts w:ascii="Times New Roman" w:hAnsi="Times New Roman" w:cs="Times New Roman"/>
          <w:color w:val="000000" w:themeColor="text1"/>
          <w:sz w:val="28"/>
          <w:szCs w:val="28"/>
        </w:rPr>
        <w:t>7</w:t>
      </w:r>
      <w:r w:rsidR="00A27631" w:rsidRPr="009603EB">
        <w:rPr>
          <w:rFonts w:ascii="Times New Roman" w:hAnsi="Times New Roman" w:cs="Times New Roman"/>
          <w:color w:val="000000" w:themeColor="text1"/>
          <w:sz w:val="28"/>
          <w:szCs w:val="28"/>
        </w:rPr>
        <w:t xml:space="preserve"> тыс. руб.», слова «в сумме </w:t>
      </w:r>
      <w:r w:rsidR="00367EF7" w:rsidRPr="009603EB">
        <w:rPr>
          <w:rFonts w:ascii="Times New Roman" w:hAnsi="Times New Roman" w:cs="Times New Roman"/>
          <w:color w:val="000000" w:themeColor="text1"/>
          <w:sz w:val="28"/>
          <w:szCs w:val="28"/>
        </w:rPr>
        <w:t>2</w:t>
      </w:r>
      <w:r w:rsidR="00A27631"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462</w:t>
      </w:r>
      <w:r w:rsidR="00A56B6C"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591</w:t>
      </w:r>
      <w:r w:rsidR="00A56B6C" w:rsidRPr="009603EB">
        <w:rPr>
          <w:rFonts w:ascii="Times New Roman" w:hAnsi="Times New Roman" w:cs="Times New Roman"/>
          <w:color w:val="000000" w:themeColor="text1"/>
          <w:sz w:val="28"/>
          <w:szCs w:val="28"/>
        </w:rPr>
        <w:t> </w:t>
      </w:r>
      <w:r w:rsidR="00A27631" w:rsidRPr="009603EB">
        <w:rPr>
          <w:rFonts w:ascii="Times New Roman" w:hAnsi="Times New Roman" w:cs="Times New Roman"/>
          <w:color w:val="000000" w:themeColor="text1"/>
          <w:sz w:val="28"/>
          <w:szCs w:val="28"/>
        </w:rPr>
        <w:t xml:space="preserve">тыс. руб.» заменить словами «в сумме </w:t>
      </w:r>
      <w:r w:rsidR="00367EF7" w:rsidRPr="009603EB">
        <w:rPr>
          <w:rFonts w:ascii="Times New Roman" w:hAnsi="Times New Roman" w:cs="Times New Roman"/>
          <w:color w:val="000000" w:themeColor="text1"/>
          <w:sz w:val="28"/>
          <w:szCs w:val="28"/>
        </w:rPr>
        <w:t>3</w:t>
      </w:r>
      <w:r w:rsidR="00A27631"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012</w:t>
      </w:r>
      <w:r w:rsidR="00A27631" w:rsidRPr="009603EB">
        <w:rPr>
          <w:rFonts w:ascii="Times New Roman" w:hAnsi="Times New Roman" w:cs="Times New Roman"/>
          <w:color w:val="000000" w:themeColor="text1"/>
          <w:sz w:val="28"/>
          <w:szCs w:val="28"/>
        </w:rPr>
        <w:t> </w:t>
      </w:r>
      <w:r w:rsidR="00367EF7" w:rsidRPr="009603EB">
        <w:rPr>
          <w:rFonts w:ascii="Times New Roman" w:hAnsi="Times New Roman" w:cs="Times New Roman"/>
          <w:color w:val="000000" w:themeColor="text1"/>
          <w:sz w:val="28"/>
          <w:szCs w:val="28"/>
        </w:rPr>
        <w:t>591</w:t>
      </w:r>
      <w:r w:rsidR="00A27631" w:rsidRPr="009603EB">
        <w:rPr>
          <w:rFonts w:ascii="Times New Roman" w:hAnsi="Times New Roman" w:cs="Times New Roman"/>
          <w:color w:val="000000" w:themeColor="text1"/>
          <w:sz w:val="28"/>
          <w:szCs w:val="28"/>
        </w:rPr>
        <w:t xml:space="preserve"> тыс. руб.»;</w:t>
      </w:r>
    </w:p>
    <w:p w14:paraId="228E5B00" w14:textId="61774BDB" w:rsidR="00367EF7" w:rsidRPr="009603EB" w:rsidRDefault="00367EF7" w:rsidP="003C6F7E">
      <w:pPr>
        <w:pStyle w:val="ConsPlusNormal"/>
        <w:widowControl/>
        <w:numPr>
          <w:ilvl w:val="0"/>
          <w:numId w:val="44"/>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части 3 слова «в сумме 1 597 312,8 тыс. руб.</w:t>
      </w:r>
      <w:r w:rsidR="0076069E">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заменить словами «в сумме 655 346,6 тыс. руб.»;</w:t>
      </w:r>
    </w:p>
    <w:p w14:paraId="42C88A84" w14:textId="1DE986C7" w:rsidR="00367EF7" w:rsidRPr="009603EB" w:rsidRDefault="00367EF7" w:rsidP="003C6F7E">
      <w:pPr>
        <w:pStyle w:val="ConsPlusNormal"/>
        <w:widowControl/>
        <w:numPr>
          <w:ilvl w:val="0"/>
          <w:numId w:val="44"/>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дополнить частями 4.1 и 4.2 следующего содержания:</w:t>
      </w:r>
    </w:p>
    <w:p w14:paraId="22E44288" w14:textId="1F608C3A" w:rsidR="00367EF7" w:rsidRPr="009603EB" w:rsidRDefault="00367EF7"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w:t>
      </w:r>
      <w:r w:rsidR="00701B22" w:rsidRPr="009603EB">
        <w:rPr>
          <w:rFonts w:ascii="Times New Roman" w:hAnsi="Times New Roman" w:cs="Times New Roman"/>
          <w:color w:val="000000" w:themeColor="text1"/>
          <w:sz w:val="28"/>
          <w:szCs w:val="28"/>
        </w:rPr>
        <w:t>4.1.</w:t>
      </w:r>
      <w:r w:rsidR="00691836" w:rsidRPr="009603EB">
        <w:rPr>
          <w:rFonts w:ascii="Times New Roman" w:hAnsi="Times New Roman" w:cs="Times New Roman"/>
          <w:color w:val="000000" w:themeColor="text1"/>
          <w:sz w:val="28"/>
          <w:szCs w:val="28"/>
        </w:rPr>
        <w:t> </w:t>
      </w:r>
      <w:r w:rsidR="00701B22" w:rsidRPr="009603EB">
        <w:rPr>
          <w:rFonts w:ascii="Times New Roman" w:hAnsi="Times New Roman" w:cs="Times New Roman"/>
          <w:color w:val="000000" w:themeColor="text1"/>
          <w:sz w:val="28"/>
          <w:szCs w:val="28"/>
        </w:rPr>
        <w:t>Утвердить объем средств, зарезервированных в составе утвержденных бюджетных ассигнований для направления неиспользованных в отчетном финансовом году бюджетных ассигнований на те же цели, а также на финансовое обеспечение мероприятий, связанных с предотвращением влияния ухудшения геополитической и экономической ситуации на социально-экономическое развитие, на 2022 год в сумме 910</w:t>
      </w:r>
      <w:r w:rsidR="00164750" w:rsidRPr="009603EB">
        <w:rPr>
          <w:rFonts w:ascii="Times New Roman" w:hAnsi="Times New Roman" w:cs="Times New Roman"/>
          <w:color w:val="000000" w:themeColor="text1"/>
          <w:sz w:val="28"/>
          <w:szCs w:val="28"/>
          <w:lang w:val="en-US"/>
        </w:rPr>
        <w:t> </w:t>
      </w:r>
      <w:r w:rsidR="00701B22" w:rsidRPr="009603EB">
        <w:rPr>
          <w:rFonts w:ascii="Times New Roman" w:hAnsi="Times New Roman" w:cs="Times New Roman"/>
          <w:color w:val="000000" w:themeColor="text1"/>
          <w:sz w:val="28"/>
          <w:szCs w:val="28"/>
        </w:rPr>
        <w:t>219,9 тыс.</w:t>
      </w:r>
      <w:r w:rsidR="00164750" w:rsidRPr="009603EB">
        <w:rPr>
          <w:rFonts w:ascii="Times New Roman" w:hAnsi="Times New Roman" w:cs="Times New Roman"/>
          <w:color w:val="000000" w:themeColor="text1"/>
          <w:sz w:val="28"/>
          <w:szCs w:val="28"/>
          <w:lang w:val="en-US"/>
        </w:rPr>
        <w:t> </w:t>
      </w:r>
      <w:r w:rsidR="00701B22" w:rsidRPr="009603EB">
        <w:rPr>
          <w:rFonts w:ascii="Times New Roman" w:hAnsi="Times New Roman" w:cs="Times New Roman"/>
          <w:color w:val="000000" w:themeColor="text1"/>
          <w:sz w:val="28"/>
          <w:szCs w:val="28"/>
        </w:rPr>
        <w:t>руб.</w:t>
      </w:r>
    </w:p>
    <w:p w14:paraId="484DFF40" w14:textId="26A23093" w:rsidR="00115DB5" w:rsidRPr="009603EB" w:rsidRDefault="00115DB5"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4.2</w:t>
      </w:r>
      <w:r w:rsidR="005E6797" w:rsidRPr="009603EB">
        <w:rPr>
          <w:rFonts w:ascii="Times New Roman" w:hAnsi="Times New Roman" w:cs="Times New Roman"/>
          <w:color w:val="000000" w:themeColor="text1"/>
          <w:sz w:val="28"/>
          <w:szCs w:val="28"/>
        </w:rPr>
        <w:t>.</w:t>
      </w:r>
      <w:r w:rsidR="00253F82"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Утвердить объем средств</w:t>
      </w:r>
      <w:r w:rsidR="00253F82"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зарезервированных в составе утвержденных бюджетных ассигнований на </w:t>
      </w:r>
      <w:r w:rsidR="00B14740" w:rsidRPr="009603EB">
        <w:rPr>
          <w:rFonts w:ascii="Times New Roman" w:hAnsi="Times New Roman" w:cs="Times New Roman"/>
          <w:color w:val="000000" w:themeColor="text1"/>
          <w:sz w:val="28"/>
          <w:szCs w:val="28"/>
        </w:rPr>
        <w:t xml:space="preserve">обеспечение </w:t>
      </w:r>
      <w:r w:rsidRPr="009603EB">
        <w:rPr>
          <w:rFonts w:ascii="Times New Roman" w:hAnsi="Times New Roman" w:cs="Times New Roman"/>
          <w:color w:val="000000" w:themeColor="text1"/>
          <w:sz w:val="28"/>
          <w:szCs w:val="28"/>
        </w:rPr>
        <w:t>мер социальной поддержки граждан</w:t>
      </w:r>
      <w:r w:rsidR="00253F82"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на 2022 год в сумме </w:t>
      </w:r>
      <w:r w:rsidR="00253F82" w:rsidRPr="009603EB">
        <w:rPr>
          <w:rFonts w:ascii="Times New Roman" w:hAnsi="Times New Roman" w:cs="Times New Roman"/>
          <w:color w:val="000000" w:themeColor="text1"/>
          <w:sz w:val="28"/>
          <w:szCs w:val="28"/>
        </w:rPr>
        <w:t>160 000 тыс. руб., на 2023 год в</w:t>
      </w:r>
      <w:r w:rsidR="00BB2AFB" w:rsidRPr="009603EB">
        <w:rPr>
          <w:rFonts w:ascii="Times New Roman" w:hAnsi="Times New Roman" w:cs="Times New Roman"/>
          <w:color w:val="000000" w:themeColor="text1"/>
          <w:sz w:val="28"/>
          <w:szCs w:val="28"/>
        </w:rPr>
        <w:t xml:space="preserve"> </w:t>
      </w:r>
      <w:r w:rsidR="00253F82" w:rsidRPr="009603EB">
        <w:rPr>
          <w:rFonts w:ascii="Times New Roman" w:hAnsi="Times New Roman" w:cs="Times New Roman"/>
          <w:color w:val="000000" w:themeColor="text1"/>
          <w:sz w:val="28"/>
          <w:szCs w:val="28"/>
        </w:rPr>
        <w:t>сумме 310 000 тыс. руб.</w:t>
      </w:r>
      <w:r w:rsidRPr="009603EB">
        <w:rPr>
          <w:rFonts w:ascii="Times New Roman" w:hAnsi="Times New Roman" w:cs="Times New Roman"/>
          <w:color w:val="000000" w:themeColor="text1"/>
          <w:sz w:val="28"/>
          <w:szCs w:val="28"/>
        </w:rPr>
        <w:t>»;</w:t>
      </w:r>
    </w:p>
    <w:p w14:paraId="6023EE66" w14:textId="21E7FE96" w:rsidR="00A27631" w:rsidRPr="009603EB" w:rsidRDefault="00253F82" w:rsidP="003C6F7E">
      <w:pPr>
        <w:pStyle w:val="ConsPlusNormal"/>
        <w:widowControl/>
        <w:numPr>
          <w:ilvl w:val="0"/>
          <w:numId w:val="44"/>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части 5 слова «в частях 1 – 4» заменить словами «в частях 1 –</w:t>
      </w:r>
      <w:r w:rsidR="005E6797"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4.2»;</w:t>
      </w:r>
    </w:p>
    <w:p w14:paraId="4B133E62" w14:textId="77777777" w:rsidR="00253F82" w:rsidRPr="009603EB" w:rsidRDefault="00253F82"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7F9FEEEA" w14:textId="2467E09C" w:rsidR="00A56B6C" w:rsidRPr="009603EB" w:rsidRDefault="00A56B6C"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статье 26 слова «в сумме </w:t>
      </w:r>
      <w:r w:rsidR="00785DD4" w:rsidRPr="009603EB">
        <w:rPr>
          <w:rFonts w:ascii="Times New Roman" w:hAnsi="Times New Roman" w:cs="Times New Roman"/>
          <w:color w:val="000000" w:themeColor="text1"/>
          <w:sz w:val="28"/>
          <w:szCs w:val="28"/>
        </w:rPr>
        <w:t>26 225 569,7</w:t>
      </w:r>
      <w:r w:rsidRPr="009603EB">
        <w:rPr>
          <w:rFonts w:ascii="Times New Roman" w:hAnsi="Times New Roman" w:cs="Times New Roman"/>
          <w:color w:val="000000" w:themeColor="text1"/>
          <w:sz w:val="28"/>
          <w:szCs w:val="28"/>
        </w:rPr>
        <w:t xml:space="preserve"> тыс. руб.» заменить словами «в сумме </w:t>
      </w:r>
      <w:r w:rsidR="00332FEC" w:rsidRPr="009603EB">
        <w:rPr>
          <w:rFonts w:ascii="Times New Roman" w:hAnsi="Times New Roman" w:cs="Times New Roman"/>
          <w:color w:val="000000" w:themeColor="text1"/>
          <w:sz w:val="28"/>
          <w:szCs w:val="28"/>
        </w:rPr>
        <w:t>26 8</w:t>
      </w:r>
      <w:r w:rsidR="00FB2E15" w:rsidRPr="009603EB">
        <w:rPr>
          <w:rFonts w:ascii="Times New Roman" w:hAnsi="Times New Roman" w:cs="Times New Roman"/>
          <w:color w:val="000000" w:themeColor="text1"/>
          <w:sz w:val="28"/>
          <w:szCs w:val="28"/>
        </w:rPr>
        <w:t>81 995,3</w:t>
      </w:r>
      <w:r w:rsidR="00332FEC"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тыс.</w:t>
      </w:r>
      <w:r w:rsidR="00332FEC"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 xml:space="preserve">руб.», слова «в сумме </w:t>
      </w:r>
      <w:r w:rsidR="00785DD4" w:rsidRPr="009603EB">
        <w:rPr>
          <w:rFonts w:ascii="Times New Roman" w:hAnsi="Times New Roman" w:cs="Times New Roman"/>
          <w:color w:val="000000" w:themeColor="text1"/>
          <w:sz w:val="28"/>
          <w:szCs w:val="28"/>
        </w:rPr>
        <w:t>26 057 677,6</w:t>
      </w:r>
      <w:r w:rsidRPr="009603EB">
        <w:rPr>
          <w:rFonts w:ascii="Times New Roman" w:hAnsi="Times New Roman" w:cs="Times New Roman"/>
          <w:color w:val="000000" w:themeColor="text1"/>
          <w:sz w:val="28"/>
          <w:szCs w:val="28"/>
        </w:rPr>
        <w:t xml:space="preserve"> тыс. руб.» заменить словами «в сумме </w:t>
      </w:r>
      <w:r w:rsidR="00332FEC" w:rsidRPr="009603EB">
        <w:rPr>
          <w:rFonts w:ascii="Times New Roman" w:hAnsi="Times New Roman" w:cs="Times New Roman"/>
          <w:color w:val="000000" w:themeColor="text1"/>
          <w:sz w:val="28"/>
          <w:szCs w:val="28"/>
        </w:rPr>
        <w:t>26 670</w:t>
      </w:r>
      <w:r w:rsidR="00836F42" w:rsidRPr="009603EB">
        <w:rPr>
          <w:rFonts w:ascii="Times New Roman" w:hAnsi="Times New Roman" w:cs="Times New Roman"/>
          <w:color w:val="000000" w:themeColor="text1"/>
          <w:sz w:val="28"/>
          <w:szCs w:val="28"/>
        </w:rPr>
        <w:t> 238,1</w:t>
      </w:r>
      <w:r w:rsidR="00332FEC"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 xml:space="preserve">тыс. руб.», слова «в сумме </w:t>
      </w:r>
      <w:r w:rsidR="00785DD4" w:rsidRPr="009603EB">
        <w:rPr>
          <w:rFonts w:ascii="Times New Roman" w:hAnsi="Times New Roman" w:cs="Times New Roman"/>
          <w:color w:val="000000" w:themeColor="text1"/>
          <w:sz w:val="28"/>
          <w:szCs w:val="28"/>
        </w:rPr>
        <w:t xml:space="preserve">25 201 824,2 </w:t>
      </w:r>
      <w:r w:rsidRPr="009603EB">
        <w:rPr>
          <w:rFonts w:ascii="Times New Roman" w:hAnsi="Times New Roman" w:cs="Times New Roman"/>
          <w:color w:val="000000" w:themeColor="text1"/>
          <w:sz w:val="28"/>
          <w:szCs w:val="28"/>
        </w:rPr>
        <w:t xml:space="preserve">тыс. руб.» заменить словами «в сумме </w:t>
      </w:r>
      <w:r w:rsidR="00332FEC" w:rsidRPr="009603EB">
        <w:rPr>
          <w:rFonts w:ascii="Times New Roman" w:hAnsi="Times New Roman" w:cs="Times New Roman"/>
          <w:color w:val="000000" w:themeColor="text1"/>
          <w:sz w:val="28"/>
          <w:szCs w:val="28"/>
        </w:rPr>
        <w:t>25 814</w:t>
      </w:r>
      <w:r w:rsidR="00836F42" w:rsidRPr="009603EB">
        <w:rPr>
          <w:rFonts w:ascii="Times New Roman" w:hAnsi="Times New Roman" w:cs="Times New Roman"/>
          <w:color w:val="000000" w:themeColor="text1"/>
          <w:sz w:val="28"/>
          <w:szCs w:val="28"/>
        </w:rPr>
        <w:t> 384,7</w:t>
      </w:r>
      <w:r w:rsidR="00332FEC" w:rsidRPr="009603EB">
        <w:rPr>
          <w:rFonts w:ascii="Times New Roman" w:hAnsi="Times New Roman" w:cs="Times New Roman"/>
          <w:color w:val="000000" w:themeColor="text1"/>
          <w:sz w:val="28"/>
          <w:szCs w:val="28"/>
        </w:rPr>
        <w:t xml:space="preserve"> т</w:t>
      </w:r>
      <w:r w:rsidRPr="009603EB">
        <w:rPr>
          <w:rFonts w:ascii="Times New Roman" w:hAnsi="Times New Roman" w:cs="Times New Roman"/>
          <w:color w:val="000000" w:themeColor="text1"/>
          <w:sz w:val="28"/>
          <w:szCs w:val="28"/>
        </w:rPr>
        <w:t>ыс. руб.»;</w:t>
      </w:r>
    </w:p>
    <w:p w14:paraId="05AA298E" w14:textId="0DB0CFE1" w:rsidR="00307D71" w:rsidRPr="009603EB" w:rsidRDefault="00307D71"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36E3DE05" w14:textId="49DD1D15" w:rsidR="00317A01" w:rsidRPr="009603EB" w:rsidRDefault="00317A01" w:rsidP="00D05982">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абзац второй части 4 статьи 28 после слов «14 970 руб.» дополнить словами «, с 1 мая 2022 года в сумме 15</w:t>
      </w:r>
      <w:r w:rsidR="00164750"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955 руб.»</w:t>
      </w:r>
      <w:r w:rsidR="00204AC4" w:rsidRPr="009603EB">
        <w:rPr>
          <w:rFonts w:ascii="Times New Roman" w:hAnsi="Times New Roman" w:cs="Times New Roman"/>
          <w:color w:val="000000" w:themeColor="text1"/>
          <w:sz w:val="28"/>
          <w:szCs w:val="28"/>
        </w:rPr>
        <w:t>;</w:t>
      </w:r>
    </w:p>
    <w:p w14:paraId="472F5005" w14:textId="15D534E1" w:rsidR="00701B22" w:rsidRPr="009603EB" w:rsidRDefault="00701B22"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27E5086C" w14:textId="02CF971E" w:rsidR="006916A3" w:rsidRPr="009603EB" w:rsidRDefault="006916A3" w:rsidP="00D05982">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29:</w:t>
      </w:r>
    </w:p>
    <w:p w14:paraId="1880D43B" w14:textId="64E202B9" w:rsidR="006916A3" w:rsidRPr="009603EB" w:rsidRDefault="006916A3" w:rsidP="006916A3">
      <w:pPr>
        <w:pStyle w:val="ConsPlusNormal"/>
        <w:numPr>
          <w:ilvl w:val="0"/>
          <w:numId w:val="50"/>
        </w:numPr>
        <w:tabs>
          <w:tab w:val="left" w:pos="1134"/>
        </w:tabs>
        <w:spacing w:before="120" w:line="276" w:lineRule="auto"/>
        <w:ind w:hanging="720"/>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часть 1 изложить в следующей редакции:</w:t>
      </w:r>
    </w:p>
    <w:p w14:paraId="29549BE3" w14:textId="38A6096B" w:rsidR="006916A3" w:rsidRPr="009603EB" w:rsidRDefault="006916A3" w:rsidP="006916A3">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«1. Бюджетные кредиты местным бюджетам предоставляются </w:t>
      </w:r>
      <w:r w:rsidRPr="009603EB">
        <w:rPr>
          <w:rFonts w:ascii="Times New Roman" w:hAnsi="Times New Roman" w:cs="Times New Roman"/>
          <w:color w:val="000000" w:themeColor="text1"/>
          <w:sz w:val="28"/>
          <w:szCs w:val="28"/>
        </w:rPr>
        <w:lastRenderedPageBreak/>
        <w:t>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для рефинансирования ранее полученных из областного бюджета бюджетных кредитов, а также для погашения долговых обязательств муниципальных образований Тверской области по рыночным заимствованиям, сложившимся на 1 января 2022 года на срок до 2028 года включительно:</w:t>
      </w:r>
    </w:p>
    <w:p w14:paraId="2DED2AE8" w14:textId="54B9CB5F" w:rsidR="006916A3" w:rsidRPr="009603EB" w:rsidRDefault="006916A3" w:rsidP="006916A3">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1) в 2022 году в сумме до 806</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694,1 тыс. руб., в том числе на срок в</w:t>
      </w:r>
      <w:r w:rsidR="00164750"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пределах финансового года в сумме до 20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 на срок, выходящий за пределы финансового года, в сумме до 786</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694,1 тыс. руб.;</w:t>
      </w:r>
    </w:p>
    <w:p w14:paraId="7E93DF25" w14:textId="5CA2B7E0" w:rsidR="006916A3" w:rsidRPr="009603EB" w:rsidRDefault="006916A3" w:rsidP="006916A3">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2) в 2023 году в сумме до 220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 в том числе на срок в</w:t>
      </w:r>
      <w:r w:rsidR="00164750"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пределах финансового года в сумме до 20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 на срок, выходящий за пределы финансового года, в сумме до 200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w:t>
      </w:r>
    </w:p>
    <w:p w14:paraId="09E4789E" w14:textId="71C4B68E" w:rsidR="006916A3" w:rsidRPr="009603EB" w:rsidRDefault="006916A3" w:rsidP="006916A3">
      <w:pPr>
        <w:pStyle w:val="ConsPlusNormal"/>
        <w:tabs>
          <w:tab w:val="left" w:pos="1134"/>
        </w:tabs>
        <w:spacing w:line="276" w:lineRule="auto"/>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3) в 2024 году в сумме до 220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 в том числе на срок в</w:t>
      </w:r>
      <w:r w:rsidR="00164750"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пределах финансового года в сумме до 20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 на срок, выходящий за пределы финансового года, в сумме до 200</w:t>
      </w:r>
      <w:r w:rsidR="00FB2E15" w:rsidRPr="009603EB">
        <w:rPr>
          <w:rFonts w:ascii="Times New Roman" w:hAnsi="Times New Roman" w:cs="Times New Roman"/>
          <w:color w:val="000000" w:themeColor="text1"/>
          <w:sz w:val="28"/>
          <w:szCs w:val="28"/>
          <w:lang w:val="en-US"/>
        </w:rPr>
        <w:t> </w:t>
      </w:r>
      <w:r w:rsidRPr="009603EB">
        <w:rPr>
          <w:rFonts w:ascii="Times New Roman" w:hAnsi="Times New Roman" w:cs="Times New Roman"/>
          <w:color w:val="000000" w:themeColor="text1"/>
          <w:sz w:val="28"/>
          <w:szCs w:val="28"/>
        </w:rPr>
        <w:t>000 тыс. руб.»;</w:t>
      </w:r>
    </w:p>
    <w:p w14:paraId="2F5A49BF" w14:textId="223A9053" w:rsidR="00601D36" w:rsidRPr="009603EB" w:rsidRDefault="006916A3" w:rsidP="006916A3">
      <w:pPr>
        <w:pStyle w:val="ConsPlusNormal"/>
        <w:numPr>
          <w:ilvl w:val="0"/>
          <w:numId w:val="50"/>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части 4 слова «в соответствии с порядком, установленным» заменить словами «в соответствии с порядками, установленными»;».</w:t>
      </w:r>
    </w:p>
    <w:p w14:paraId="5DF8EFCB" w14:textId="77777777" w:rsidR="00601D36" w:rsidRPr="009603EB" w:rsidRDefault="00601D36" w:rsidP="00627FAD">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128622D2" w14:textId="77777777" w:rsidR="00601D36" w:rsidRPr="009603EB" w:rsidRDefault="00601D36" w:rsidP="00D05982">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31:</w:t>
      </w:r>
    </w:p>
    <w:p w14:paraId="3EF27BF3" w14:textId="7A8D3353" w:rsidR="00601D36" w:rsidRPr="009603EB" w:rsidRDefault="00601D36" w:rsidP="00FB2E15">
      <w:pPr>
        <w:pStyle w:val="af5"/>
        <w:numPr>
          <w:ilvl w:val="0"/>
          <w:numId w:val="49"/>
        </w:numPr>
        <w:tabs>
          <w:tab w:val="left" w:pos="1134"/>
        </w:tabs>
        <w:spacing w:before="120"/>
        <w:ind w:left="0" w:firstLine="709"/>
        <w:jc w:val="both"/>
        <w:rPr>
          <w:color w:val="000000" w:themeColor="text1"/>
          <w:sz w:val="28"/>
          <w:szCs w:val="28"/>
        </w:rPr>
      </w:pPr>
      <w:r w:rsidRPr="009603EB">
        <w:rPr>
          <w:color w:val="000000" w:themeColor="text1"/>
          <w:sz w:val="28"/>
          <w:szCs w:val="28"/>
        </w:rPr>
        <w:t>в абзаце первом части 1 слова «в размере 14</w:t>
      </w:r>
      <w:r w:rsidR="00FB2E15" w:rsidRPr="009603EB">
        <w:rPr>
          <w:color w:val="000000" w:themeColor="text1"/>
          <w:sz w:val="28"/>
          <w:szCs w:val="28"/>
          <w:lang w:val="en-US"/>
        </w:rPr>
        <w:t> </w:t>
      </w:r>
      <w:r w:rsidRPr="009603EB">
        <w:rPr>
          <w:color w:val="000000" w:themeColor="text1"/>
          <w:sz w:val="28"/>
          <w:szCs w:val="28"/>
        </w:rPr>
        <w:t>000</w:t>
      </w:r>
      <w:r w:rsidR="00FB2E15" w:rsidRPr="009603EB">
        <w:rPr>
          <w:color w:val="000000" w:themeColor="text1"/>
          <w:sz w:val="28"/>
          <w:szCs w:val="28"/>
          <w:lang w:val="en-US"/>
        </w:rPr>
        <w:t> </w:t>
      </w:r>
      <w:r w:rsidRPr="009603EB">
        <w:rPr>
          <w:color w:val="000000" w:themeColor="text1"/>
          <w:sz w:val="28"/>
          <w:szCs w:val="28"/>
        </w:rPr>
        <w:t>974,9 тыс.</w:t>
      </w:r>
      <w:r w:rsidR="00FB2E15" w:rsidRPr="009603EB">
        <w:rPr>
          <w:color w:val="000000" w:themeColor="text1"/>
          <w:sz w:val="28"/>
          <w:szCs w:val="28"/>
          <w:lang w:val="en-US"/>
        </w:rPr>
        <w:t> </w:t>
      </w:r>
      <w:r w:rsidRPr="009603EB">
        <w:rPr>
          <w:color w:val="000000" w:themeColor="text1"/>
          <w:sz w:val="28"/>
          <w:szCs w:val="28"/>
        </w:rPr>
        <w:t>руб.» заменить словами «в размере 14</w:t>
      </w:r>
      <w:r w:rsidR="00FB2E15" w:rsidRPr="009603EB">
        <w:rPr>
          <w:color w:val="000000" w:themeColor="text1"/>
          <w:sz w:val="28"/>
          <w:szCs w:val="28"/>
          <w:lang w:val="en-US"/>
        </w:rPr>
        <w:t> </w:t>
      </w:r>
      <w:r w:rsidRPr="009603EB">
        <w:rPr>
          <w:color w:val="000000" w:themeColor="text1"/>
          <w:sz w:val="28"/>
          <w:szCs w:val="28"/>
        </w:rPr>
        <w:t>587</w:t>
      </w:r>
      <w:r w:rsidR="00FB2E15" w:rsidRPr="009603EB">
        <w:rPr>
          <w:color w:val="000000" w:themeColor="text1"/>
          <w:sz w:val="28"/>
          <w:szCs w:val="28"/>
          <w:lang w:val="en-US"/>
        </w:rPr>
        <w:t> </w:t>
      </w:r>
      <w:r w:rsidRPr="009603EB">
        <w:rPr>
          <w:color w:val="000000" w:themeColor="text1"/>
          <w:sz w:val="28"/>
          <w:szCs w:val="28"/>
        </w:rPr>
        <w:t>669 тыс.</w:t>
      </w:r>
      <w:r w:rsidR="00FB2E15" w:rsidRPr="009603EB">
        <w:rPr>
          <w:color w:val="000000" w:themeColor="text1"/>
          <w:sz w:val="28"/>
          <w:szCs w:val="28"/>
          <w:lang w:val="en-US"/>
        </w:rPr>
        <w:t> </w:t>
      </w:r>
      <w:r w:rsidRPr="009603EB">
        <w:rPr>
          <w:color w:val="000000" w:themeColor="text1"/>
          <w:sz w:val="28"/>
          <w:szCs w:val="28"/>
        </w:rPr>
        <w:t>руб.»;</w:t>
      </w:r>
    </w:p>
    <w:p w14:paraId="7789F2D0" w14:textId="40E13DD0" w:rsidR="00601D36" w:rsidRPr="009603EB" w:rsidRDefault="00601D36" w:rsidP="00FB2E15">
      <w:pPr>
        <w:pStyle w:val="af5"/>
        <w:numPr>
          <w:ilvl w:val="0"/>
          <w:numId w:val="49"/>
        </w:numPr>
        <w:tabs>
          <w:tab w:val="left" w:pos="1134"/>
        </w:tabs>
        <w:spacing w:before="120"/>
        <w:ind w:left="0" w:firstLine="709"/>
        <w:jc w:val="both"/>
        <w:rPr>
          <w:color w:val="000000" w:themeColor="text1"/>
          <w:sz w:val="28"/>
          <w:szCs w:val="28"/>
        </w:rPr>
      </w:pPr>
      <w:r w:rsidRPr="009603EB">
        <w:rPr>
          <w:color w:val="000000" w:themeColor="text1"/>
          <w:sz w:val="28"/>
          <w:szCs w:val="28"/>
        </w:rPr>
        <w:t>в абзаце первом части 2 слова «в размере 22</w:t>
      </w:r>
      <w:r w:rsidR="00FB2E15" w:rsidRPr="009603EB">
        <w:rPr>
          <w:color w:val="000000" w:themeColor="text1"/>
          <w:sz w:val="28"/>
          <w:szCs w:val="28"/>
          <w:lang w:val="en-US"/>
        </w:rPr>
        <w:t> </w:t>
      </w:r>
      <w:r w:rsidRPr="009603EB">
        <w:rPr>
          <w:color w:val="000000" w:themeColor="text1"/>
          <w:sz w:val="28"/>
          <w:szCs w:val="28"/>
        </w:rPr>
        <w:t>783 928,8 тыс.</w:t>
      </w:r>
      <w:r w:rsidR="00FB2E15" w:rsidRPr="009603EB">
        <w:rPr>
          <w:color w:val="000000" w:themeColor="text1"/>
          <w:sz w:val="28"/>
          <w:szCs w:val="28"/>
          <w:lang w:val="en-US"/>
        </w:rPr>
        <w:t> </w:t>
      </w:r>
      <w:r w:rsidRPr="009603EB">
        <w:rPr>
          <w:color w:val="000000" w:themeColor="text1"/>
          <w:sz w:val="28"/>
          <w:szCs w:val="28"/>
        </w:rPr>
        <w:t>руб.» заменить словами «в размере 21</w:t>
      </w:r>
      <w:r w:rsidR="00FB2E15" w:rsidRPr="009603EB">
        <w:rPr>
          <w:color w:val="000000" w:themeColor="text1"/>
          <w:sz w:val="28"/>
          <w:szCs w:val="28"/>
          <w:lang w:val="en-US"/>
        </w:rPr>
        <w:t> </w:t>
      </w:r>
      <w:r w:rsidRPr="009603EB">
        <w:rPr>
          <w:color w:val="000000" w:themeColor="text1"/>
          <w:sz w:val="28"/>
          <w:szCs w:val="28"/>
        </w:rPr>
        <w:t>883</w:t>
      </w:r>
      <w:r w:rsidR="00FB2E15" w:rsidRPr="009603EB">
        <w:rPr>
          <w:color w:val="000000" w:themeColor="text1"/>
          <w:sz w:val="28"/>
          <w:szCs w:val="28"/>
          <w:lang w:val="en-US"/>
        </w:rPr>
        <w:t> </w:t>
      </w:r>
      <w:r w:rsidRPr="009603EB">
        <w:rPr>
          <w:color w:val="000000" w:themeColor="text1"/>
          <w:sz w:val="28"/>
          <w:szCs w:val="28"/>
        </w:rPr>
        <w:t>938 тыс.</w:t>
      </w:r>
      <w:r w:rsidR="00FB2E15" w:rsidRPr="009603EB">
        <w:rPr>
          <w:color w:val="000000" w:themeColor="text1"/>
          <w:sz w:val="28"/>
          <w:szCs w:val="28"/>
          <w:lang w:val="en-US"/>
        </w:rPr>
        <w:t> </w:t>
      </w:r>
      <w:r w:rsidRPr="009603EB">
        <w:rPr>
          <w:color w:val="000000" w:themeColor="text1"/>
          <w:sz w:val="28"/>
          <w:szCs w:val="28"/>
        </w:rPr>
        <w:t>руб.»;</w:t>
      </w:r>
    </w:p>
    <w:p w14:paraId="3BDE859B" w14:textId="4A5F1F51" w:rsidR="00AC5F30" w:rsidRPr="009603EB" w:rsidRDefault="00601D36" w:rsidP="00FB2E15">
      <w:pPr>
        <w:pStyle w:val="af5"/>
        <w:numPr>
          <w:ilvl w:val="0"/>
          <w:numId w:val="49"/>
        </w:numPr>
        <w:tabs>
          <w:tab w:val="left" w:pos="1134"/>
        </w:tabs>
        <w:spacing w:before="120"/>
        <w:ind w:left="0" w:firstLine="709"/>
        <w:jc w:val="both"/>
        <w:rPr>
          <w:color w:val="000000" w:themeColor="text1"/>
          <w:sz w:val="28"/>
          <w:szCs w:val="28"/>
        </w:rPr>
      </w:pPr>
      <w:r w:rsidRPr="009603EB">
        <w:rPr>
          <w:color w:val="000000" w:themeColor="text1"/>
          <w:sz w:val="28"/>
          <w:szCs w:val="28"/>
        </w:rPr>
        <w:t>в абзаце первом части 3 слова «в размере 26</w:t>
      </w:r>
      <w:r w:rsidR="00FB2E15" w:rsidRPr="009603EB">
        <w:rPr>
          <w:color w:val="000000" w:themeColor="text1"/>
          <w:sz w:val="28"/>
          <w:szCs w:val="28"/>
          <w:lang w:val="en-US"/>
        </w:rPr>
        <w:t> </w:t>
      </w:r>
      <w:r w:rsidRPr="009603EB">
        <w:rPr>
          <w:color w:val="000000" w:themeColor="text1"/>
          <w:sz w:val="28"/>
          <w:szCs w:val="28"/>
        </w:rPr>
        <w:t>953</w:t>
      </w:r>
      <w:r w:rsidR="00FB2E15" w:rsidRPr="009603EB">
        <w:rPr>
          <w:color w:val="000000" w:themeColor="text1"/>
          <w:sz w:val="28"/>
          <w:szCs w:val="28"/>
          <w:lang w:val="en-US"/>
        </w:rPr>
        <w:t> </w:t>
      </w:r>
      <w:r w:rsidRPr="009603EB">
        <w:rPr>
          <w:color w:val="000000" w:themeColor="text1"/>
          <w:sz w:val="28"/>
          <w:szCs w:val="28"/>
        </w:rPr>
        <w:t>185,8 тыс.</w:t>
      </w:r>
      <w:r w:rsidR="00FB2E15" w:rsidRPr="009603EB">
        <w:rPr>
          <w:color w:val="000000" w:themeColor="text1"/>
          <w:sz w:val="28"/>
          <w:szCs w:val="28"/>
          <w:lang w:val="en-US"/>
        </w:rPr>
        <w:t> </w:t>
      </w:r>
      <w:r w:rsidRPr="009603EB">
        <w:rPr>
          <w:color w:val="000000" w:themeColor="text1"/>
          <w:sz w:val="28"/>
          <w:szCs w:val="28"/>
        </w:rPr>
        <w:t xml:space="preserve"> руб.» заменить словами «в размере 27</w:t>
      </w:r>
      <w:r w:rsidR="00FB2E15" w:rsidRPr="009603EB">
        <w:rPr>
          <w:color w:val="000000" w:themeColor="text1"/>
          <w:sz w:val="28"/>
          <w:szCs w:val="28"/>
          <w:lang w:val="en-US"/>
        </w:rPr>
        <w:t> </w:t>
      </w:r>
      <w:r w:rsidRPr="009603EB">
        <w:rPr>
          <w:color w:val="000000" w:themeColor="text1"/>
          <w:sz w:val="28"/>
          <w:szCs w:val="28"/>
        </w:rPr>
        <w:t>539</w:t>
      </w:r>
      <w:r w:rsidR="00FB2E15" w:rsidRPr="009603EB">
        <w:rPr>
          <w:color w:val="000000" w:themeColor="text1"/>
          <w:sz w:val="28"/>
          <w:szCs w:val="28"/>
          <w:lang w:val="en-US"/>
        </w:rPr>
        <w:t> </w:t>
      </w:r>
      <w:r w:rsidRPr="009603EB">
        <w:rPr>
          <w:color w:val="000000" w:themeColor="text1"/>
          <w:sz w:val="28"/>
          <w:szCs w:val="28"/>
        </w:rPr>
        <w:t>879,9 тыс.</w:t>
      </w:r>
      <w:r w:rsidR="00FB2E15" w:rsidRPr="009603EB">
        <w:rPr>
          <w:color w:val="000000" w:themeColor="text1"/>
          <w:sz w:val="28"/>
          <w:szCs w:val="28"/>
          <w:lang w:val="en-US"/>
        </w:rPr>
        <w:t> </w:t>
      </w:r>
      <w:r w:rsidRPr="009603EB">
        <w:rPr>
          <w:color w:val="000000" w:themeColor="text1"/>
          <w:sz w:val="28"/>
          <w:szCs w:val="28"/>
        </w:rPr>
        <w:t>руб.»;</w:t>
      </w:r>
    </w:p>
    <w:p w14:paraId="4AF8386D" w14:textId="77777777" w:rsidR="00601D36" w:rsidRPr="009603EB" w:rsidRDefault="00601D36" w:rsidP="00601D36">
      <w:pPr>
        <w:pStyle w:val="af5"/>
        <w:rPr>
          <w:color w:val="000000" w:themeColor="text1"/>
          <w:sz w:val="28"/>
          <w:szCs w:val="28"/>
        </w:rPr>
      </w:pPr>
    </w:p>
    <w:p w14:paraId="5BBFAEDE" w14:textId="77777777" w:rsidR="00E44F27" w:rsidRPr="009603EB" w:rsidRDefault="00E44F27" w:rsidP="00D05982">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пункт 4 статьи 35 изложить в следующей редакции:</w:t>
      </w:r>
    </w:p>
    <w:p w14:paraId="53D7D220" w14:textId="037D0FED" w:rsidR="00E44F27" w:rsidRPr="009603EB" w:rsidRDefault="00E44F27" w:rsidP="0076069E">
      <w:pPr>
        <w:pStyle w:val="ConsPlusNormal"/>
        <w:widowControl/>
        <w:tabs>
          <w:tab w:val="left" w:pos="1134"/>
        </w:tabs>
        <w:spacing w:before="120"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«4) </w:t>
      </w:r>
      <w:r w:rsidR="002A39E7" w:rsidRPr="009603EB">
        <w:rPr>
          <w:rFonts w:ascii="Times New Roman" w:hAnsi="Times New Roman" w:cs="Times New Roman"/>
          <w:color w:val="000000" w:themeColor="text1"/>
          <w:sz w:val="28"/>
          <w:szCs w:val="28"/>
        </w:rPr>
        <w:t>в объеме не более одной двенадцатой общего объема расходов областного бюджета на 2022 год могут направляться на покрытие в 2022 году временных кассовых разрывов в случае их возникновения в ходе исполнения областного бюджета</w:t>
      </w:r>
      <w:r w:rsidRPr="009603EB">
        <w:rPr>
          <w:rFonts w:ascii="Times New Roman" w:hAnsi="Times New Roman" w:cs="Times New Roman"/>
          <w:color w:val="000000" w:themeColor="text1"/>
          <w:sz w:val="28"/>
          <w:szCs w:val="28"/>
        </w:rPr>
        <w:t>;»;</w:t>
      </w:r>
    </w:p>
    <w:p w14:paraId="2B03E6B5" w14:textId="77777777" w:rsidR="00E44F27" w:rsidRPr="009603EB" w:rsidRDefault="00E44F27" w:rsidP="00627FAD">
      <w:pPr>
        <w:pStyle w:val="af5"/>
        <w:rPr>
          <w:color w:val="000000" w:themeColor="text1"/>
          <w:sz w:val="28"/>
          <w:szCs w:val="28"/>
        </w:rPr>
      </w:pPr>
    </w:p>
    <w:p w14:paraId="150877DB" w14:textId="77777777" w:rsidR="003279FA" w:rsidRPr="009603EB" w:rsidRDefault="003279FA" w:rsidP="00627FAD">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статье 36:</w:t>
      </w:r>
    </w:p>
    <w:p w14:paraId="24976D49" w14:textId="07EB4BE0" w:rsidR="003279FA" w:rsidRPr="009603EB" w:rsidRDefault="003279FA" w:rsidP="00627FAD">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части 2:</w:t>
      </w:r>
    </w:p>
    <w:p w14:paraId="00EACA27" w14:textId="07039325"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lastRenderedPageBreak/>
        <w:t>в пункте 2 слова «Правительства Тверской области,», «исполнительного органа государственной власти Тверской области или государственного казенного учреждения Тверской области,» исключить;</w:t>
      </w:r>
    </w:p>
    <w:p w14:paraId="4A59F97B" w14:textId="1A8CA51C"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пункте 3 слова «Правительства Тверской области,», «исполнительного органа государственной власти Тверской области или государственного казенного учреждения Тверской области,» исключить;</w:t>
      </w:r>
    </w:p>
    <w:p w14:paraId="78C4D02E" w14:textId="37C73D99"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пункте 5 слова «Правительства Тверской области,», «исполнительного органа государственной власти Тверской области или государственного казенного учреждения Тверской области,» исключить;</w:t>
      </w:r>
    </w:p>
    <w:p w14:paraId="76C57CEA" w14:textId="77777777" w:rsidR="003279FA" w:rsidRPr="009603EB" w:rsidRDefault="003279FA" w:rsidP="00627FAD">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часть 3 изложить в следующей редакции: </w:t>
      </w:r>
    </w:p>
    <w:p w14:paraId="31735A9D" w14:textId="1001943D"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«3. Исполнительны</w:t>
      </w:r>
      <w:r w:rsidR="005E6797" w:rsidRPr="009603EB">
        <w:rPr>
          <w:rFonts w:ascii="Times New Roman" w:hAnsi="Times New Roman" w:cs="Times New Roman"/>
          <w:color w:val="000000" w:themeColor="text1"/>
          <w:sz w:val="28"/>
          <w:szCs w:val="28"/>
        </w:rPr>
        <w:t>й</w:t>
      </w:r>
      <w:r w:rsidRPr="009603EB">
        <w:rPr>
          <w:rFonts w:ascii="Times New Roman" w:hAnsi="Times New Roman" w:cs="Times New Roman"/>
          <w:color w:val="000000" w:themeColor="text1"/>
          <w:sz w:val="28"/>
          <w:szCs w:val="28"/>
        </w:rPr>
        <w:t xml:space="preserve"> орган государственной власти Тверской области, государственн</w:t>
      </w:r>
      <w:r w:rsidR="005E6797" w:rsidRPr="009603EB">
        <w:rPr>
          <w:rFonts w:ascii="Times New Roman" w:hAnsi="Times New Roman" w:cs="Times New Roman"/>
          <w:color w:val="000000" w:themeColor="text1"/>
          <w:sz w:val="28"/>
          <w:szCs w:val="28"/>
        </w:rPr>
        <w:t>ое</w:t>
      </w:r>
      <w:r w:rsidRPr="009603EB">
        <w:rPr>
          <w:rFonts w:ascii="Times New Roman" w:hAnsi="Times New Roman" w:cs="Times New Roman"/>
          <w:color w:val="000000" w:themeColor="text1"/>
          <w:sz w:val="28"/>
          <w:szCs w:val="28"/>
        </w:rPr>
        <w:t xml:space="preserve"> казенн</w:t>
      </w:r>
      <w:r w:rsidR="005E6797" w:rsidRPr="009603EB">
        <w:rPr>
          <w:rFonts w:ascii="Times New Roman" w:hAnsi="Times New Roman" w:cs="Times New Roman"/>
          <w:color w:val="000000" w:themeColor="text1"/>
          <w:sz w:val="28"/>
          <w:szCs w:val="28"/>
        </w:rPr>
        <w:t>ое</w:t>
      </w:r>
      <w:r w:rsidRPr="009603EB">
        <w:rPr>
          <w:rFonts w:ascii="Times New Roman" w:hAnsi="Times New Roman" w:cs="Times New Roman"/>
          <w:color w:val="000000" w:themeColor="text1"/>
          <w:sz w:val="28"/>
          <w:szCs w:val="28"/>
        </w:rPr>
        <w:t xml:space="preserve"> учреждени</w:t>
      </w:r>
      <w:r w:rsidR="005E6797" w:rsidRPr="009603EB">
        <w:rPr>
          <w:rFonts w:ascii="Times New Roman" w:hAnsi="Times New Roman" w:cs="Times New Roman"/>
          <w:color w:val="000000" w:themeColor="text1"/>
          <w:sz w:val="28"/>
          <w:szCs w:val="28"/>
        </w:rPr>
        <w:t>е</w:t>
      </w:r>
      <w:r w:rsidRPr="009603EB">
        <w:rPr>
          <w:rFonts w:ascii="Times New Roman" w:hAnsi="Times New Roman" w:cs="Times New Roman"/>
          <w:color w:val="000000" w:themeColor="text1"/>
          <w:sz w:val="28"/>
          <w:szCs w:val="28"/>
        </w:rPr>
        <w:t xml:space="preserve"> Тверской области при заключении государственных контрактов (договоров) на поставку товаров, выполнение работ, оказание услуг вправе предусматривать авансовые платежи </w:t>
      </w:r>
      <w:r w:rsidR="008217E5" w:rsidRPr="009603EB">
        <w:rPr>
          <w:rFonts w:ascii="Times New Roman" w:hAnsi="Times New Roman" w:cs="Times New Roman"/>
          <w:color w:val="000000" w:themeColor="text1"/>
          <w:sz w:val="28"/>
          <w:szCs w:val="28"/>
        </w:rPr>
        <w:t xml:space="preserve">в соответствии с </w:t>
      </w:r>
      <w:r w:rsidRPr="009603EB">
        <w:rPr>
          <w:rFonts w:ascii="Times New Roman" w:hAnsi="Times New Roman" w:cs="Times New Roman"/>
          <w:color w:val="000000" w:themeColor="text1"/>
          <w:sz w:val="28"/>
          <w:szCs w:val="28"/>
        </w:rPr>
        <w:t>решени</w:t>
      </w:r>
      <w:r w:rsidR="008217E5" w:rsidRPr="009603EB">
        <w:rPr>
          <w:rFonts w:ascii="Times New Roman" w:hAnsi="Times New Roman" w:cs="Times New Roman"/>
          <w:color w:val="000000" w:themeColor="text1"/>
          <w:sz w:val="28"/>
          <w:szCs w:val="28"/>
        </w:rPr>
        <w:t>ем</w:t>
      </w:r>
      <w:r w:rsidRPr="009603EB">
        <w:rPr>
          <w:rFonts w:ascii="Times New Roman" w:hAnsi="Times New Roman" w:cs="Times New Roman"/>
          <w:color w:val="000000" w:themeColor="text1"/>
          <w:sz w:val="28"/>
          <w:szCs w:val="28"/>
        </w:rPr>
        <w:t xml:space="preserve"> Правительства Тверской области, устанавливающ</w:t>
      </w:r>
      <w:r w:rsidR="008217E5" w:rsidRPr="009603EB">
        <w:rPr>
          <w:rFonts w:ascii="Times New Roman" w:hAnsi="Times New Roman" w:cs="Times New Roman"/>
          <w:color w:val="000000" w:themeColor="text1"/>
          <w:sz w:val="28"/>
          <w:szCs w:val="28"/>
        </w:rPr>
        <w:t>им</w:t>
      </w:r>
      <w:r w:rsidRPr="009603EB">
        <w:rPr>
          <w:rFonts w:ascii="Times New Roman" w:hAnsi="Times New Roman" w:cs="Times New Roman"/>
          <w:color w:val="000000" w:themeColor="text1"/>
          <w:sz w:val="28"/>
          <w:szCs w:val="28"/>
        </w:rPr>
        <w:t xml:space="preserve"> право </w:t>
      </w:r>
      <w:r w:rsidR="008217E5" w:rsidRPr="009603EB">
        <w:rPr>
          <w:rFonts w:ascii="Times New Roman" w:hAnsi="Times New Roman" w:cs="Times New Roman"/>
          <w:color w:val="000000" w:themeColor="text1"/>
          <w:sz w:val="28"/>
          <w:szCs w:val="28"/>
        </w:rPr>
        <w:t xml:space="preserve">соответственно </w:t>
      </w:r>
      <w:r w:rsidRPr="009603EB">
        <w:rPr>
          <w:rFonts w:ascii="Times New Roman" w:hAnsi="Times New Roman" w:cs="Times New Roman"/>
          <w:color w:val="000000" w:themeColor="text1"/>
          <w:sz w:val="28"/>
          <w:szCs w:val="28"/>
        </w:rPr>
        <w:t>исполнительн</w:t>
      </w:r>
      <w:r w:rsidR="005E6797" w:rsidRPr="009603EB">
        <w:rPr>
          <w:rFonts w:ascii="Times New Roman" w:hAnsi="Times New Roman" w:cs="Times New Roman"/>
          <w:color w:val="000000" w:themeColor="text1"/>
          <w:sz w:val="28"/>
          <w:szCs w:val="28"/>
        </w:rPr>
        <w:t>ого</w:t>
      </w:r>
      <w:r w:rsidRPr="009603EB">
        <w:rPr>
          <w:rFonts w:ascii="Times New Roman" w:hAnsi="Times New Roman" w:cs="Times New Roman"/>
          <w:color w:val="000000" w:themeColor="text1"/>
          <w:sz w:val="28"/>
          <w:szCs w:val="28"/>
        </w:rPr>
        <w:t xml:space="preserve"> орган</w:t>
      </w:r>
      <w:r w:rsidR="005E6797" w:rsidRPr="009603EB">
        <w:rPr>
          <w:rFonts w:ascii="Times New Roman" w:hAnsi="Times New Roman" w:cs="Times New Roman"/>
          <w:color w:val="000000" w:themeColor="text1"/>
          <w:sz w:val="28"/>
          <w:szCs w:val="28"/>
        </w:rPr>
        <w:t>а</w:t>
      </w:r>
      <w:r w:rsidRPr="009603EB">
        <w:rPr>
          <w:rFonts w:ascii="Times New Roman" w:hAnsi="Times New Roman" w:cs="Times New Roman"/>
          <w:color w:val="000000" w:themeColor="text1"/>
          <w:sz w:val="28"/>
          <w:szCs w:val="28"/>
        </w:rPr>
        <w:t xml:space="preserve"> государственной власти Тверской области, государственн</w:t>
      </w:r>
      <w:r w:rsidR="005E6797" w:rsidRPr="009603EB">
        <w:rPr>
          <w:rFonts w:ascii="Times New Roman" w:hAnsi="Times New Roman" w:cs="Times New Roman"/>
          <w:color w:val="000000" w:themeColor="text1"/>
          <w:sz w:val="28"/>
          <w:szCs w:val="28"/>
        </w:rPr>
        <w:t>ого</w:t>
      </w:r>
      <w:r w:rsidRPr="009603EB">
        <w:rPr>
          <w:rFonts w:ascii="Times New Roman" w:hAnsi="Times New Roman" w:cs="Times New Roman"/>
          <w:color w:val="000000" w:themeColor="text1"/>
          <w:sz w:val="28"/>
          <w:szCs w:val="28"/>
        </w:rPr>
        <w:t xml:space="preserve"> казенн</w:t>
      </w:r>
      <w:r w:rsidR="005E6797" w:rsidRPr="009603EB">
        <w:rPr>
          <w:rFonts w:ascii="Times New Roman" w:hAnsi="Times New Roman" w:cs="Times New Roman"/>
          <w:color w:val="000000" w:themeColor="text1"/>
          <w:sz w:val="28"/>
          <w:szCs w:val="28"/>
        </w:rPr>
        <w:t>ого</w:t>
      </w:r>
      <w:r w:rsidRPr="009603EB">
        <w:rPr>
          <w:rFonts w:ascii="Times New Roman" w:hAnsi="Times New Roman" w:cs="Times New Roman"/>
          <w:color w:val="000000" w:themeColor="text1"/>
          <w:sz w:val="28"/>
          <w:szCs w:val="28"/>
        </w:rPr>
        <w:t xml:space="preserve"> учреждени</w:t>
      </w:r>
      <w:r w:rsidR="005E6797" w:rsidRPr="009603EB">
        <w:rPr>
          <w:rFonts w:ascii="Times New Roman" w:hAnsi="Times New Roman" w:cs="Times New Roman"/>
          <w:color w:val="000000" w:themeColor="text1"/>
          <w:sz w:val="28"/>
          <w:szCs w:val="28"/>
        </w:rPr>
        <w:t>я</w:t>
      </w:r>
      <w:r w:rsidRPr="009603EB">
        <w:rPr>
          <w:rFonts w:ascii="Times New Roman" w:hAnsi="Times New Roman" w:cs="Times New Roman"/>
          <w:color w:val="000000" w:themeColor="text1"/>
          <w:sz w:val="28"/>
          <w:szCs w:val="28"/>
        </w:rPr>
        <w:t xml:space="preserve"> Тверской области предусматривать в</w:t>
      </w:r>
      <w:r w:rsidR="00F07F99"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государственном контракте (договоре) авансовый платеж и определяющ</w:t>
      </w:r>
      <w:r w:rsidR="008217E5" w:rsidRPr="009603EB">
        <w:rPr>
          <w:rFonts w:ascii="Times New Roman" w:hAnsi="Times New Roman" w:cs="Times New Roman"/>
          <w:color w:val="000000" w:themeColor="text1"/>
          <w:sz w:val="28"/>
          <w:szCs w:val="28"/>
        </w:rPr>
        <w:t>им</w:t>
      </w:r>
      <w:r w:rsidRPr="009603EB">
        <w:rPr>
          <w:rFonts w:ascii="Times New Roman" w:hAnsi="Times New Roman" w:cs="Times New Roman"/>
          <w:color w:val="000000" w:themeColor="text1"/>
          <w:sz w:val="28"/>
          <w:szCs w:val="28"/>
        </w:rPr>
        <w:t xml:space="preserve"> конкретный размер такого авансового платежа, за исключением случаев, указанных в пунктах 1</w:t>
      </w:r>
      <w:r w:rsidR="008217E5" w:rsidRPr="009603EB">
        <w:rPr>
          <w:rFonts w:ascii="Times New Roman" w:hAnsi="Times New Roman" w:cs="Times New Roman"/>
          <w:color w:val="000000" w:themeColor="text1"/>
          <w:sz w:val="28"/>
          <w:szCs w:val="28"/>
        </w:rPr>
        <w:t xml:space="preserve"> и</w:t>
      </w:r>
      <w:r w:rsidRPr="009603EB">
        <w:rPr>
          <w:rFonts w:ascii="Times New Roman" w:hAnsi="Times New Roman" w:cs="Times New Roman"/>
          <w:color w:val="000000" w:themeColor="text1"/>
          <w:sz w:val="28"/>
          <w:szCs w:val="28"/>
        </w:rPr>
        <w:t xml:space="preserve"> 4 части</w:t>
      </w:r>
      <w:r w:rsidR="00F07F99"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2 настоящей статьи.»;</w:t>
      </w:r>
    </w:p>
    <w:p w14:paraId="672E6DBD" w14:textId="678E4907" w:rsidR="003279FA" w:rsidRPr="009603EB" w:rsidRDefault="003279FA" w:rsidP="00627FAD">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дополнить частями 4</w:t>
      </w:r>
      <w:r w:rsidR="005E6797" w:rsidRPr="009603EB">
        <w:rPr>
          <w:rFonts w:ascii="Times New Roman" w:hAnsi="Times New Roman" w:cs="Times New Roman"/>
          <w:color w:val="000000" w:themeColor="text1"/>
          <w:sz w:val="28"/>
          <w:szCs w:val="28"/>
        </w:rPr>
        <w:t xml:space="preserve"> и</w:t>
      </w:r>
      <w:r w:rsidRPr="009603EB">
        <w:rPr>
          <w:rFonts w:ascii="Times New Roman" w:hAnsi="Times New Roman" w:cs="Times New Roman"/>
          <w:color w:val="000000" w:themeColor="text1"/>
          <w:sz w:val="28"/>
          <w:szCs w:val="28"/>
        </w:rPr>
        <w:t xml:space="preserve"> 5 следующего содержания: </w:t>
      </w:r>
    </w:p>
    <w:p w14:paraId="31681413" w14:textId="37C6F840" w:rsidR="003279FA" w:rsidRPr="009603EB" w:rsidRDefault="003279FA" w:rsidP="00627FAD">
      <w:pPr>
        <w:pStyle w:val="ConsPlusNormal"/>
        <w:widowControl/>
        <w:tabs>
          <w:tab w:val="left" w:pos="1134"/>
        </w:tabs>
        <w:spacing w:line="276" w:lineRule="auto"/>
        <w:ind w:firstLine="643"/>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«4. 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14:paraId="00D6EAFB" w14:textId="77777777"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1) авансовые платежи в размере до 100 процентов включительно от цены контракта (договора) по контрактам (договорам) на поставку товаров, выполнение работ, оказание услуг, указанных в пункте 1 части 2 настоящей статьи;</w:t>
      </w:r>
    </w:p>
    <w:p w14:paraId="5B1C94FF" w14:textId="4F0F1B75"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2) авансовые платежи по остальным контрактам (договорам) </w:t>
      </w:r>
      <w:r w:rsidR="003D458D"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w:t>
      </w:r>
      <w:r w:rsidR="008217E5" w:rsidRPr="009603EB">
        <w:rPr>
          <w:rFonts w:ascii="Times New Roman" w:hAnsi="Times New Roman" w:cs="Times New Roman"/>
          <w:color w:val="000000" w:themeColor="text1"/>
          <w:sz w:val="28"/>
          <w:szCs w:val="28"/>
        </w:rPr>
        <w:t xml:space="preserve">в соответствии с решением </w:t>
      </w:r>
      <w:r w:rsidRPr="009603EB">
        <w:rPr>
          <w:rFonts w:ascii="Times New Roman" w:hAnsi="Times New Roman" w:cs="Times New Roman"/>
          <w:color w:val="000000" w:themeColor="text1"/>
          <w:sz w:val="28"/>
          <w:szCs w:val="28"/>
        </w:rPr>
        <w:t>Правительства Тверской области, устанавливающ</w:t>
      </w:r>
      <w:r w:rsidR="008217E5" w:rsidRPr="009603EB">
        <w:rPr>
          <w:rFonts w:ascii="Times New Roman" w:hAnsi="Times New Roman" w:cs="Times New Roman"/>
          <w:color w:val="000000" w:themeColor="text1"/>
          <w:sz w:val="28"/>
          <w:szCs w:val="28"/>
        </w:rPr>
        <w:t>им</w:t>
      </w:r>
      <w:r w:rsidRPr="009603EB">
        <w:rPr>
          <w:rFonts w:ascii="Times New Roman" w:hAnsi="Times New Roman" w:cs="Times New Roman"/>
          <w:color w:val="000000" w:themeColor="text1"/>
          <w:sz w:val="28"/>
          <w:szCs w:val="28"/>
        </w:rPr>
        <w:t xml:space="preserve"> право предусматривать в контракте (договоре) авансовый платеж и определяющ</w:t>
      </w:r>
      <w:r w:rsidR="008217E5" w:rsidRPr="009603EB">
        <w:rPr>
          <w:rFonts w:ascii="Times New Roman" w:hAnsi="Times New Roman" w:cs="Times New Roman"/>
          <w:color w:val="000000" w:themeColor="text1"/>
          <w:sz w:val="28"/>
          <w:szCs w:val="28"/>
        </w:rPr>
        <w:t>им</w:t>
      </w:r>
      <w:r w:rsidRPr="009603EB">
        <w:rPr>
          <w:rFonts w:ascii="Times New Roman" w:hAnsi="Times New Roman" w:cs="Times New Roman"/>
          <w:color w:val="000000" w:themeColor="text1"/>
          <w:sz w:val="28"/>
          <w:szCs w:val="28"/>
        </w:rPr>
        <w:t xml:space="preserve"> конкретный размер такого авансового платежа.</w:t>
      </w:r>
    </w:p>
    <w:p w14:paraId="5F599D38" w14:textId="184BC24F" w:rsidR="003279FA" w:rsidRPr="009603EB" w:rsidRDefault="003279FA" w:rsidP="00627FAD">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5. Получатели средств областного бюджета, государственные бюджетные учреждения Тверской области и государственные автономные учреждения Тверской области при заключении государственных контрактов (договоров)</w:t>
      </w:r>
      <w:r w:rsidR="00150A2A" w:rsidRPr="009603EB">
        <w:rPr>
          <w:rFonts w:ascii="Times New Roman" w:hAnsi="Times New Roman" w:cs="Times New Roman"/>
          <w:color w:val="000000" w:themeColor="text1"/>
          <w:sz w:val="28"/>
          <w:szCs w:val="28"/>
        </w:rPr>
        <w:t xml:space="preserve"> на поставку товаров, выполнение работ, оказание услуг</w:t>
      </w:r>
      <w:r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lastRenderedPageBreak/>
        <w:t xml:space="preserve">контрактов (договоров) </w:t>
      </w:r>
      <w:r w:rsidR="00150A2A" w:rsidRPr="009603EB">
        <w:rPr>
          <w:rFonts w:ascii="Times New Roman" w:hAnsi="Times New Roman" w:cs="Times New Roman"/>
          <w:color w:val="000000" w:themeColor="text1"/>
          <w:sz w:val="28"/>
          <w:szCs w:val="28"/>
        </w:rPr>
        <w:t xml:space="preserve">на поставку товаров, выполнение работ, оказание услуг </w:t>
      </w:r>
      <w:r w:rsidR="008217E5" w:rsidRPr="009603EB">
        <w:rPr>
          <w:rFonts w:ascii="Times New Roman" w:hAnsi="Times New Roman" w:cs="Times New Roman"/>
          <w:color w:val="000000" w:themeColor="text1"/>
          <w:sz w:val="28"/>
          <w:szCs w:val="28"/>
        </w:rPr>
        <w:t xml:space="preserve">вправе предусматривать авансовые платежи </w:t>
      </w:r>
      <w:r w:rsidRPr="009603EB">
        <w:rPr>
          <w:rFonts w:ascii="Times New Roman" w:hAnsi="Times New Roman" w:cs="Times New Roman"/>
          <w:color w:val="000000" w:themeColor="text1"/>
          <w:sz w:val="28"/>
          <w:szCs w:val="28"/>
        </w:rPr>
        <w:t>в порядке</w:t>
      </w:r>
      <w:r w:rsidR="00113A39"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установленном настоящей статьей, если иное не</w:t>
      </w:r>
      <w:r w:rsidR="00F07F99"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установлено федеральным законодательством.»;</w:t>
      </w:r>
    </w:p>
    <w:p w14:paraId="25A4DB11" w14:textId="2A7865EA" w:rsidR="00CD352F" w:rsidRPr="009603EB" w:rsidRDefault="00CD352F" w:rsidP="00627FAD">
      <w:pPr>
        <w:pStyle w:val="aff6"/>
        <w:widowControl/>
        <w:tabs>
          <w:tab w:val="left" w:pos="1134"/>
        </w:tabs>
        <w:autoSpaceDE/>
        <w:autoSpaceDN/>
        <w:adjustRightInd/>
        <w:spacing w:line="276" w:lineRule="auto"/>
        <w:ind w:firstLine="709"/>
        <w:jc w:val="both"/>
        <w:rPr>
          <w:sz w:val="28"/>
          <w:szCs w:val="28"/>
        </w:rPr>
      </w:pPr>
    </w:p>
    <w:p w14:paraId="039A5FD4" w14:textId="77777777" w:rsidR="0035313B" w:rsidRPr="009603EB" w:rsidRDefault="0035313B"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пункте 1 статьи 37:</w:t>
      </w:r>
    </w:p>
    <w:p w14:paraId="545AED8E" w14:textId="17B7DFBE" w:rsidR="0035313B" w:rsidRPr="009603EB" w:rsidRDefault="0035313B" w:rsidP="00627FAD">
      <w:pPr>
        <w:pStyle w:val="ConsPlusNormal"/>
        <w:widowControl/>
        <w:numPr>
          <w:ilvl w:val="0"/>
          <w:numId w:val="48"/>
        </w:numPr>
        <w:tabs>
          <w:tab w:val="left" w:pos="1276"/>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в подпункте «г» после слов «Тверской области» дополнить словами «, если иное не предусмотрено федеральным законодательством»;</w:t>
      </w:r>
    </w:p>
    <w:p w14:paraId="3F583A80" w14:textId="3F4D8C87" w:rsidR="0035313B" w:rsidRPr="009603EB" w:rsidRDefault="0035313B" w:rsidP="00627FAD">
      <w:pPr>
        <w:pStyle w:val="ConsPlusNormal"/>
        <w:widowControl/>
        <w:numPr>
          <w:ilvl w:val="0"/>
          <w:numId w:val="48"/>
        </w:numPr>
        <w:tabs>
          <w:tab w:val="left" w:pos="1276"/>
        </w:tabs>
        <w:spacing w:before="120"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в подпункте «д» слова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заменить словами «если иное не </w:t>
      </w:r>
      <w:r w:rsidR="00DA3C70" w:rsidRPr="009603EB">
        <w:rPr>
          <w:rFonts w:ascii="Times New Roman" w:hAnsi="Times New Roman" w:cs="Times New Roman"/>
          <w:color w:val="000000" w:themeColor="text1"/>
          <w:sz w:val="28"/>
          <w:szCs w:val="28"/>
        </w:rPr>
        <w:t xml:space="preserve">предусмотрено </w:t>
      </w:r>
      <w:r w:rsidRPr="009603EB">
        <w:rPr>
          <w:rFonts w:ascii="Times New Roman" w:hAnsi="Times New Roman" w:cs="Times New Roman"/>
          <w:color w:val="000000" w:themeColor="text1"/>
          <w:sz w:val="28"/>
          <w:szCs w:val="28"/>
        </w:rPr>
        <w:t>федеральным законодательством»;</w:t>
      </w:r>
    </w:p>
    <w:p w14:paraId="77211744" w14:textId="6CD5CF1A" w:rsidR="00F030EF" w:rsidRPr="009603EB" w:rsidRDefault="00F030EF" w:rsidP="00627FAD">
      <w:pPr>
        <w:pStyle w:val="ConsPlusNormal"/>
        <w:widowControl/>
        <w:tabs>
          <w:tab w:val="left" w:pos="1276"/>
        </w:tabs>
        <w:spacing w:line="276" w:lineRule="auto"/>
        <w:jc w:val="both"/>
        <w:rPr>
          <w:rFonts w:ascii="Times New Roman" w:hAnsi="Times New Roman" w:cs="Times New Roman"/>
          <w:color w:val="000000" w:themeColor="text1"/>
          <w:sz w:val="28"/>
          <w:szCs w:val="28"/>
        </w:rPr>
      </w:pPr>
    </w:p>
    <w:p w14:paraId="61770D8F" w14:textId="3F4999ED" w:rsidR="00F030EF" w:rsidRPr="009603EB" w:rsidRDefault="00F030EF"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статью 43 изложить в следующей редакции:</w:t>
      </w:r>
    </w:p>
    <w:p w14:paraId="05A2F171" w14:textId="16B83CB5" w:rsidR="00F030EF" w:rsidRPr="009603EB" w:rsidRDefault="00F030EF" w:rsidP="0076069E">
      <w:pPr>
        <w:pStyle w:val="ConsPlusNormal"/>
        <w:widowControl/>
        <w:tabs>
          <w:tab w:val="left" w:pos="1276"/>
        </w:tabs>
        <w:spacing w:before="120" w:line="276" w:lineRule="auto"/>
        <w:ind w:left="709" w:firstLine="0"/>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«Статья 43</w:t>
      </w:r>
    </w:p>
    <w:p w14:paraId="34FD9A36" w14:textId="10947AD5" w:rsidR="00F030EF" w:rsidRPr="009603EB" w:rsidRDefault="00F030EF" w:rsidP="00627FAD">
      <w:pPr>
        <w:pStyle w:val="ConsPlusNormal"/>
        <w:widowControl/>
        <w:tabs>
          <w:tab w:val="left" w:pos="1276"/>
        </w:tabs>
        <w:spacing w:line="276" w:lineRule="auto"/>
        <w:ind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 xml:space="preserve">Установить, что исполнение областного бюджета в 2022 году осуществляется с учетом положений </w:t>
      </w:r>
      <w:r w:rsidR="00113A39" w:rsidRPr="009603EB">
        <w:rPr>
          <w:rFonts w:ascii="Times New Roman" w:hAnsi="Times New Roman" w:cs="Times New Roman"/>
          <w:color w:val="000000" w:themeColor="text1"/>
          <w:sz w:val="28"/>
          <w:szCs w:val="28"/>
        </w:rPr>
        <w:t>Ф</w:t>
      </w:r>
      <w:r w:rsidRPr="009603EB">
        <w:rPr>
          <w:rFonts w:ascii="Times New Roman" w:hAnsi="Times New Roman" w:cs="Times New Roman"/>
          <w:color w:val="000000" w:themeColor="text1"/>
          <w:sz w:val="28"/>
          <w:szCs w:val="28"/>
        </w:rPr>
        <w:t>едеральн</w:t>
      </w:r>
      <w:r w:rsidR="00113A39" w:rsidRPr="009603EB">
        <w:rPr>
          <w:rFonts w:ascii="Times New Roman" w:hAnsi="Times New Roman" w:cs="Times New Roman"/>
          <w:color w:val="000000" w:themeColor="text1"/>
          <w:sz w:val="28"/>
          <w:szCs w:val="28"/>
        </w:rPr>
        <w:t>ого</w:t>
      </w:r>
      <w:r w:rsidRPr="009603EB">
        <w:rPr>
          <w:rFonts w:ascii="Times New Roman" w:hAnsi="Times New Roman" w:cs="Times New Roman"/>
          <w:color w:val="000000" w:themeColor="text1"/>
          <w:sz w:val="28"/>
          <w:szCs w:val="28"/>
        </w:rPr>
        <w:t xml:space="preserve"> закон</w:t>
      </w:r>
      <w:r w:rsidR="00113A39" w:rsidRPr="009603EB">
        <w:rPr>
          <w:rFonts w:ascii="Times New Roman" w:hAnsi="Times New Roman" w:cs="Times New Roman"/>
          <w:color w:val="000000" w:themeColor="text1"/>
          <w:sz w:val="28"/>
          <w:szCs w:val="28"/>
        </w:rPr>
        <w:t>а</w:t>
      </w:r>
      <w:r w:rsidR="00602183"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602183" w:rsidRPr="009603EB">
        <w:rPr>
          <w:rFonts w:ascii="Times New Roman" w:hAnsi="Times New Roman" w:cs="Times New Roman"/>
          <w:color w:val="000000" w:themeColor="text1"/>
          <w:sz w:val="28"/>
          <w:szCs w:val="28"/>
        </w:rPr>
        <w:t xml:space="preserve">», </w:t>
      </w:r>
      <w:r w:rsidR="00113A39" w:rsidRPr="009603EB">
        <w:rPr>
          <w:rFonts w:ascii="Times New Roman" w:hAnsi="Times New Roman" w:cs="Times New Roman"/>
          <w:color w:val="000000" w:themeColor="text1"/>
          <w:sz w:val="28"/>
          <w:szCs w:val="28"/>
        </w:rPr>
        <w:t xml:space="preserve">Федерального закона </w:t>
      </w:r>
      <w:r w:rsidR="00602183" w:rsidRPr="009603EB">
        <w:rPr>
          <w:rFonts w:ascii="Times New Roman" w:hAnsi="Times New Roman" w:cs="Times New Roman"/>
          <w:color w:val="000000" w:themeColor="text1"/>
          <w:sz w:val="28"/>
          <w:szCs w:val="28"/>
        </w:rPr>
        <w:t xml:space="preserve">от 14.03.2022 </w:t>
      </w:r>
      <w:r w:rsidR="00113A39" w:rsidRPr="009603EB">
        <w:rPr>
          <w:rFonts w:ascii="Times New Roman" w:hAnsi="Times New Roman" w:cs="Times New Roman"/>
          <w:color w:val="000000" w:themeColor="text1"/>
          <w:sz w:val="28"/>
          <w:szCs w:val="28"/>
        </w:rPr>
        <w:br/>
      </w:r>
      <w:r w:rsidR="00602183" w:rsidRPr="009603EB">
        <w:rPr>
          <w:rFonts w:ascii="Times New Roman" w:hAnsi="Times New Roman" w:cs="Times New Roman"/>
          <w:color w:val="000000" w:themeColor="text1"/>
          <w:sz w:val="28"/>
          <w:szCs w:val="28"/>
        </w:rPr>
        <w:t>№ 54-ФЗ «О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и о приостановлении действия пункта 3 статьи 81 Бюджетного кодекса Российской Федерации»</w:t>
      </w:r>
      <w:r w:rsidR="00090265" w:rsidRPr="009603EB">
        <w:rPr>
          <w:rFonts w:ascii="Times New Roman" w:hAnsi="Times New Roman" w:cs="Times New Roman"/>
          <w:color w:val="000000" w:themeColor="text1"/>
          <w:sz w:val="28"/>
          <w:szCs w:val="28"/>
        </w:rPr>
        <w:t>.»;</w:t>
      </w:r>
    </w:p>
    <w:p w14:paraId="407E6600" w14:textId="77777777" w:rsidR="008C4367" w:rsidRPr="009603EB" w:rsidRDefault="008C4367" w:rsidP="00627FAD">
      <w:pPr>
        <w:pStyle w:val="ConsPlusNormal"/>
        <w:widowControl/>
        <w:tabs>
          <w:tab w:val="left" w:pos="709"/>
          <w:tab w:val="left" w:pos="851"/>
          <w:tab w:val="left" w:pos="993"/>
          <w:tab w:val="left" w:pos="1276"/>
        </w:tabs>
        <w:spacing w:line="276" w:lineRule="auto"/>
        <w:ind w:firstLine="709"/>
        <w:jc w:val="both"/>
        <w:rPr>
          <w:rFonts w:ascii="Times New Roman" w:hAnsi="Times New Roman" w:cs="Times New Roman"/>
          <w:color w:val="000000" w:themeColor="text1"/>
          <w:sz w:val="28"/>
          <w:szCs w:val="28"/>
        </w:rPr>
      </w:pPr>
    </w:p>
    <w:p w14:paraId="229CB5B2" w14:textId="79351A38" w:rsidR="00295F39" w:rsidRPr="009603EB" w:rsidRDefault="00295F39"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1 «Источники финансирования дефицита областного бюджета на 20</w:t>
      </w:r>
      <w:r w:rsidR="00E06C51" w:rsidRPr="009603EB">
        <w:rPr>
          <w:rFonts w:ascii="Times New Roman" w:hAnsi="Times New Roman" w:cs="Times New Roman"/>
          <w:color w:val="000000" w:themeColor="text1"/>
          <w:sz w:val="28"/>
          <w:szCs w:val="28"/>
        </w:rPr>
        <w:t>2</w:t>
      </w:r>
      <w:r w:rsidR="004A125C"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год и на плановый период 20</w:t>
      </w:r>
      <w:r w:rsidR="00136412" w:rsidRPr="009603EB">
        <w:rPr>
          <w:rFonts w:ascii="Times New Roman" w:hAnsi="Times New Roman" w:cs="Times New Roman"/>
          <w:color w:val="000000" w:themeColor="text1"/>
          <w:sz w:val="28"/>
          <w:szCs w:val="28"/>
        </w:rPr>
        <w:t>2</w:t>
      </w:r>
      <w:r w:rsidR="004A125C"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и 202</w:t>
      </w:r>
      <w:r w:rsidR="004A125C"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годов» изложить в</w:t>
      </w:r>
      <w:r w:rsidR="00113A8E"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новой редакции согласно приложению 1 к настоящему закону;</w:t>
      </w:r>
    </w:p>
    <w:p w14:paraId="70F33C56" w14:textId="77777777" w:rsidR="008B5621" w:rsidRPr="009603EB" w:rsidRDefault="008B5621" w:rsidP="00627FAD">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1E36CB70" w14:textId="461E9DEE" w:rsidR="00295F39" w:rsidRPr="009603EB" w:rsidRDefault="00295F39"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w:t>
      </w:r>
      <w:r w:rsidR="003962A7" w:rsidRPr="009603EB">
        <w:rPr>
          <w:rFonts w:ascii="Times New Roman" w:hAnsi="Times New Roman" w:cs="Times New Roman"/>
          <w:color w:val="000000" w:themeColor="text1"/>
          <w:sz w:val="28"/>
          <w:szCs w:val="28"/>
        </w:rPr>
        <w:t>5</w:t>
      </w:r>
      <w:r w:rsidRPr="009603EB">
        <w:rPr>
          <w:rFonts w:ascii="Times New Roman" w:hAnsi="Times New Roman" w:cs="Times New Roman"/>
          <w:color w:val="000000" w:themeColor="text1"/>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9603EB">
        <w:rPr>
          <w:rFonts w:ascii="Times New Roman" w:hAnsi="Times New Roman" w:cs="Times New Roman"/>
          <w:color w:val="000000" w:themeColor="text1"/>
          <w:sz w:val="28"/>
          <w:szCs w:val="28"/>
        </w:rPr>
        <w:t>2</w:t>
      </w:r>
      <w:r w:rsidR="004A125C"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год и </w:t>
      </w:r>
      <w:r w:rsidRPr="009603EB">
        <w:rPr>
          <w:rFonts w:ascii="Times New Roman" w:hAnsi="Times New Roman" w:cs="Times New Roman"/>
          <w:color w:val="000000" w:themeColor="text1"/>
          <w:sz w:val="28"/>
          <w:szCs w:val="28"/>
        </w:rPr>
        <w:lastRenderedPageBreak/>
        <w:t>на плановый период 20</w:t>
      </w:r>
      <w:r w:rsidR="003A7EEA" w:rsidRPr="009603EB">
        <w:rPr>
          <w:rFonts w:ascii="Times New Roman" w:hAnsi="Times New Roman" w:cs="Times New Roman"/>
          <w:color w:val="000000" w:themeColor="text1"/>
          <w:sz w:val="28"/>
          <w:szCs w:val="28"/>
        </w:rPr>
        <w:t>2</w:t>
      </w:r>
      <w:r w:rsidR="004A125C"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и 202</w:t>
      </w:r>
      <w:r w:rsidR="004A125C"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годов» изложить в новой редакции согласно приложению</w:t>
      </w:r>
      <w:r w:rsidR="00F0089D" w:rsidRPr="009603EB">
        <w:rPr>
          <w:rFonts w:ascii="Times New Roman" w:hAnsi="Times New Roman" w:cs="Times New Roman"/>
          <w:color w:val="000000" w:themeColor="text1"/>
          <w:sz w:val="28"/>
          <w:szCs w:val="28"/>
        </w:rPr>
        <w:t> </w:t>
      </w:r>
      <w:r w:rsidR="003962A7"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к настоящему закону;</w:t>
      </w:r>
    </w:p>
    <w:p w14:paraId="78D317E2" w14:textId="3C8DE0C1" w:rsidR="00295F39" w:rsidRPr="009603EB" w:rsidRDefault="00295F39"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w:t>
      </w:r>
      <w:r w:rsidR="003962A7" w:rsidRPr="009603EB">
        <w:rPr>
          <w:rFonts w:ascii="Times New Roman" w:hAnsi="Times New Roman" w:cs="Times New Roman"/>
          <w:color w:val="000000" w:themeColor="text1"/>
          <w:sz w:val="28"/>
          <w:szCs w:val="28"/>
        </w:rPr>
        <w:t>6</w:t>
      </w:r>
      <w:r w:rsidRPr="009603EB">
        <w:rPr>
          <w:rFonts w:ascii="Times New Roman" w:hAnsi="Times New Roman" w:cs="Times New Roman"/>
          <w:color w:val="000000" w:themeColor="text1"/>
          <w:sz w:val="28"/>
          <w:szCs w:val="28"/>
        </w:rPr>
        <w:t xml:space="preserve"> «Распределение бюджетных ассигнований по</w:t>
      </w:r>
      <w:r w:rsidR="00113A8E"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разделам</w:t>
      </w:r>
      <w:r w:rsidR="00113A8E"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подразделам классификации расходов </w:t>
      </w:r>
      <w:r w:rsidR="003962A7" w:rsidRPr="009603EB">
        <w:rPr>
          <w:rFonts w:ascii="Times New Roman" w:hAnsi="Times New Roman" w:cs="Times New Roman"/>
          <w:color w:val="000000" w:themeColor="text1"/>
          <w:sz w:val="28"/>
          <w:szCs w:val="28"/>
        </w:rPr>
        <w:t xml:space="preserve">областного </w:t>
      </w:r>
      <w:r w:rsidRPr="009603EB">
        <w:rPr>
          <w:rFonts w:ascii="Times New Roman" w:hAnsi="Times New Roman" w:cs="Times New Roman"/>
          <w:color w:val="000000" w:themeColor="text1"/>
          <w:sz w:val="28"/>
          <w:szCs w:val="28"/>
        </w:rPr>
        <w:t>бюджет</w:t>
      </w:r>
      <w:r w:rsidR="003962A7" w:rsidRPr="009603EB">
        <w:rPr>
          <w:rFonts w:ascii="Times New Roman" w:hAnsi="Times New Roman" w:cs="Times New Roman"/>
          <w:color w:val="000000" w:themeColor="text1"/>
          <w:sz w:val="28"/>
          <w:szCs w:val="28"/>
        </w:rPr>
        <w:t>а</w:t>
      </w:r>
      <w:r w:rsidRPr="009603EB">
        <w:rPr>
          <w:rFonts w:ascii="Times New Roman" w:hAnsi="Times New Roman" w:cs="Times New Roman"/>
          <w:color w:val="000000" w:themeColor="text1"/>
          <w:sz w:val="28"/>
          <w:szCs w:val="28"/>
        </w:rPr>
        <w:t xml:space="preserve"> на</w:t>
      </w:r>
      <w:r w:rsidR="00113A8E" w:rsidRPr="009603EB">
        <w:rPr>
          <w:rFonts w:ascii="Times New Roman" w:hAnsi="Times New Roman" w:cs="Times New Roman"/>
          <w:color w:val="000000" w:themeColor="text1"/>
          <w:sz w:val="28"/>
          <w:szCs w:val="28"/>
        </w:rPr>
        <w:t> </w:t>
      </w:r>
      <w:r w:rsidRPr="009603EB">
        <w:rPr>
          <w:rFonts w:ascii="Times New Roman" w:hAnsi="Times New Roman" w:cs="Times New Roman"/>
          <w:color w:val="000000" w:themeColor="text1"/>
          <w:sz w:val="28"/>
          <w:szCs w:val="28"/>
        </w:rPr>
        <w:t>20</w:t>
      </w:r>
      <w:r w:rsidR="005C16BB" w:rsidRPr="009603EB">
        <w:rPr>
          <w:rFonts w:ascii="Times New Roman" w:hAnsi="Times New Roman" w:cs="Times New Roman"/>
          <w:color w:val="000000" w:themeColor="text1"/>
          <w:sz w:val="28"/>
          <w:szCs w:val="28"/>
        </w:rPr>
        <w:t>2</w:t>
      </w:r>
      <w:r w:rsidR="003962A7"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год и на плановый период 20</w:t>
      </w:r>
      <w:r w:rsidR="005C16BB" w:rsidRPr="009603EB">
        <w:rPr>
          <w:rFonts w:ascii="Times New Roman" w:hAnsi="Times New Roman" w:cs="Times New Roman"/>
          <w:color w:val="000000" w:themeColor="text1"/>
          <w:sz w:val="28"/>
          <w:szCs w:val="28"/>
        </w:rPr>
        <w:t>2</w:t>
      </w:r>
      <w:r w:rsidR="003962A7" w:rsidRPr="009603EB">
        <w:rPr>
          <w:rFonts w:ascii="Times New Roman" w:hAnsi="Times New Roman" w:cs="Times New Roman"/>
          <w:color w:val="000000" w:themeColor="text1"/>
          <w:sz w:val="28"/>
          <w:szCs w:val="28"/>
        </w:rPr>
        <w:t>3</w:t>
      </w:r>
      <w:r w:rsidR="00BA71CF"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и 20</w:t>
      </w:r>
      <w:r w:rsidR="005C16BB" w:rsidRPr="009603EB">
        <w:rPr>
          <w:rFonts w:ascii="Times New Roman" w:hAnsi="Times New Roman" w:cs="Times New Roman"/>
          <w:color w:val="000000" w:themeColor="text1"/>
          <w:sz w:val="28"/>
          <w:szCs w:val="28"/>
        </w:rPr>
        <w:t>2</w:t>
      </w:r>
      <w:r w:rsidR="003962A7" w:rsidRPr="009603EB">
        <w:rPr>
          <w:rFonts w:ascii="Times New Roman" w:hAnsi="Times New Roman" w:cs="Times New Roman"/>
          <w:color w:val="000000" w:themeColor="text1"/>
          <w:sz w:val="28"/>
          <w:szCs w:val="28"/>
        </w:rPr>
        <w:t>4</w:t>
      </w:r>
      <w:r w:rsidR="005C16BB"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годов» изложить в новой редакции согласно приложению </w:t>
      </w:r>
      <w:r w:rsidR="003962A7"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к настоящему закону;</w:t>
      </w:r>
    </w:p>
    <w:p w14:paraId="55481FE7" w14:textId="77777777" w:rsidR="00295F39" w:rsidRPr="009603EB" w:rsidRDefault="00295F39" w:rsidP="00627FAD">
      <w:pPr>
        <w:tabs>
          <w:tab w:val="left" w:pos="993"/>
        </w:tabs>
        <w:spacing w:line="276" w:lineRule="auto"/>
        <w:ind w:firstLine="709"/>
        <w:jc w:val="both"/>
        <w:rPr>
          <w:color w:val="000000" w:themeColor="text1"/>
          <w:sz w:val="28"/>
          <w:szCs w:val="28"/>
        </w:rPr>
      </w:pPr>
    </w:p>
    <w:p w14:paraId="4AFCC2D9" w14:textId="20A94564" w:rsidR="00295F39" w:rsidRPr="009603EB" w:rsidRDefault="00295F39"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w:t>
      </w:r>
      <w:r w:rsidR="000B187A" w:rsidRPr="009603EB">
        <w:rPr>
          <w:rFonts w:ascii="Times New Roman" w:hAnsi="Times New Roman" w:cs="Times New Roman"/>
          <w:color w:val="000000" w:themeColor="text1"/>
          <w:sz w:val="28"/>
          <w:szCs w:val="28"/>
        </w:rPr>
        <w:t>7</w:t>
      </w:r>
      <w:r w:rsidRPr="009603EB">
        <w:rPr>
          <w:rFonts w:ascii="Times New Roman" w:hAnsi="Times New Roman" w:cs="Times New Roman"/>
          <w:color w:val="000000" w:themeColor="text1"/>
          <w:sz w:val="28"/>
          <w:szCs w:val="28"/>
        </w:rPr>
        <w:t xml:space="preserve"> «</w:t>
      </w:r>
      <w:r w:rsidR="003962A7" w:rsidRPr="009603EB">
        <w:rPr>
          <w:rFonts w:ascii="Times New Roman" w:hAnsi="Times New Roman" w:cs="Times New Roman"/>
          <w:color w:val="000000" w:themeColor="text1"/>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2022 год и на плановый период 2023 и 2024 годов</w:t>
      </w:r>
      <w:r w:rsidRPr="009603EB">
        <w:rPr>
          <w:rFonts w:ascii="Times New Roman" w:hAnsi="Times New Roman" w:cs="Times New Roman"/>
          <w:color w:val="000000" w:themeColor="text1"/>
          <w:sz w:val="28"/>
          <w:szCs w:val="28"/>
        </w:rPr>
        <w:t>» изложить в новой редакции согласно приложению </w:t>
      </w:r>
      <w:r w:rsidR="003962A7"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к настоящему закону;</w:t>
      </w:r>
    </w:p>
    <w:p w14:paraId="5DCBE82E" w14:textId="77777777" w:rsidR="00295F39" w:rsidRPr="009603EB" w:rsidRDefault="00295F39" w:rsidP="00627FAD">
      <w:pPr>
        <w:tabs>
          <w:tab w:val="left" w:pos="993"/>
        </w:tabs>
        <w:spacing w:line="276" w:lineRule="auto"/>
        <w:ind w:firstLine="709"/>
        <w:jc w:val="both"/>
        <w:rPr>
          <w:color w:val="000000" w:themeColor="text1"/>
          <w:sz w:val="28"/>
          <w:szCs w:val="28"/>
        </w:rPr>
      </w:pPr>
    </w:p>
    <w:p w14:paraId="72971562" w14:textId="60B529BA" w:rsidR="00295F39" w:rsidRPr="009603EB" w:rsidRDefault="00295F39"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w:t>
      </w:r>
      <w:r w:rsidR="000B187A" w:rsidRPr="009603EB">
        <w:rPr>
          <w:rFonts w:ascii="Times New Roman" w:hAnsi="Times New Roman" w:cs="Times New Roman"/>
          <w:color w:val="000000" w:themeColor="text1"/>
          <w:sz w:val="28"/>
          <w:szCs w:val="28"/>
        </w:rPr>
        <w:t>8</w:t>
      </w:r>
      <w:r w:rsidRPr="009603EB">
        <w:rPr>
          <w:rFonts w:ascii="Times New Roman" w:hAnsi="Times New Roman" w:cs="Times New Roman"/>
          <w:color w:val="000000" w:themeColor="text1"/>
          <w:sz w:val="28"/>
          <w:szCs w:val="28"/>
        </w:rPr>
        <w:t xml:space="preserve"> «</w:t>
      </w:r>
      <w:r w:rsidR="000B187A" w:rsidRPr="009603EB">
        <w:rPr>
          <w:rFonts w:ascii="Times New Roman" w:hAnsi="Times New Roman" w:cs="Times New Roman"/>
          <w:color w:val="000000" w:themeColor="text1"/>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2022 год и на плановый период 2023 и 2024 годов</w:t>
      </w:r>
      <w:r w:rsidRPr="009603EB">
        <w:rPr>
          <w:rFonts w:ascii="Times New Roman" w:hAnsi="Times New Roman" w:cs="Times New Roman"/>
          <w:color w:val="000000" w:themeColor="text1"/>
          <w:sz w:val="28"/>
          <w:szCs w:val="28"/>
        </w:rPr>
        <w:t>» изложить в новой редакции согласно приложению </w:t>
      </w:r>
      <w:r w:rsidR="000B187A" w:rsidRPr="009603EB">
        <w:rPr>
          <w:rFonts w:ascii="Times New Roman" w:hAnsi="Times New Roman" w:cs="Times New Roman"/>
          <w:color w:val="000000" w:themeColor="text1"/>
          <w:sz w:val="28"/>
          <w:szCs w:val="28"/>
        </w:rPr>
        <w:t>5</w:t>
      </w:r>
      <w:r w:rsidRPr="009603EB">
        <w:rPr>
          <w:rFonts w:ascii="Times New Roman" w:hAnsi="Times New Roman" w:cs="Times New Roman"/>
          <w:color w:val="000000" w:themeColor="text1"/>
          <w:sz w:val="28"/>
          <w:szCs w:val="28"/>
        </w:rPr>
        <w:t xml:space="preserve"> к настоящему закону;</w:t>
      </w:r>
    </w:p>
    <w:p w14:paraId="291C474A" w14:textId="77777777" w:rsidR="00295F39" w:rsidRPr="009603EB" w:rsidRDefault="00295F39" w:rsidP="00627FAD">
      <w:pPr>
        <w:tabs>
          <w:tab w:val="left" w:pos="993"/>
        </w:tabs>
        <w:spacing w:line="276" w:lineRule="auto"/>
        <w:ind w:firstLine="709"/>
        <w:jc w:val="both"/>
        <w:rPr>
          <w:color w:val="000000" w:themeColor="text1"/>
          <w:sz w:val="28"/>
          <w:szCs w:val="28"/>
        </w:rPr>
      </w:pPr>
    </w:p>
    <w:p w14:paraId="3CE7B0EF" w14:textId="1F2624E1" w:rsidR="00295F39" w:rsidRPr="009603EB" w:rsidRDefault="00256CBC" w:rsidP="00D05982">
      <w:pPr>
        <w:pStyle w:val="1"/>
        <w:numPr>
          <w:ilvl w:val="0"/>
          <w:numId w:val="14"/>
        </w:numPr>
        <w:shd w:val="clear" w:color="auto" w:fill="auto"/>
        <w:tabs>
          <w:tab w:val="clear" w:pos="1134"/>
          <w:tab w:val="left" w:pos="1276"/>
        </w:tabs>
        <w:spacing w:line="276" w:lineRule="auto"/>
        <w:ind w:left="0" w:firstLine="709"/>
        <w:rPr>
          <w:color w:val="000000" w:themeColor="text1"/>
        </w:rPr>
      </w:pPr>
      <w:r w:rsidRPr="009603EB">
        <w:rPr>
          <w:color w:val="000000" w:themeColor="text1"/>
        </w:rPr>
        <w:t>приложение </w:t>
      </w:r>
      <w:r w:rsidR="000B187A" w:rsidRPr="009603EB">
        <w:rPr>
          <w:color w:val="000000" w:themeColor="text1"/>
        </w:rPr>
        <w:t>9</w:t>
      </w:r>
      <w:r w:rsidR="00295F39" w:rsidRPr="009603EB">
        <w:rPr>
          <w:color w:val="000000" w:themeColor="text1"/>
        </w:rPr>
        <w:t xml:space="preserve"> «</w:t>
      </w:r>
      <w:r w:rsidR="000B187A" w:rsidRPr="009603EB">
        <w:rPr>
          <w:color w:val="000000" w:themeColor="text1"/>
        </w:rPr>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2022 год и на плановый период 2023 и 2024 годов в разрезе главных распорядителей средств областного бюджета</w:t>
      </w:r>
      <w:r w:rsidR="00295F39" w:rsidRPr="009603EB">
        <w:rPr>
          <w:color w:val="000000" w:themeColor="text1"/>
        </w:rPr>
        <w:t>» изложить в новой редакции согласно приложению </w:t>
      </w:r>
      <w:r w:rsidR="000B187A" w:rsidRPr="009603EB">
        <w:rPr>
          <w:color w:val="000000" w:themeColor="text1"/>
        </w:rPr>
        <w:t>6</w:t>
      </w:r>
      <w:r w:rsidR="003A1F3F" w:rsidRPr="009603EB">
        <w:rPr>
          <w:color w:val="000000" w:themeColor="text1"/>
        </w:rPr>
        <w:t xml:space="preserve"> к </w:t>
      </w:r>
      <w:r w:rsidR="00295F39" w:rsidRPr="009603EB">
        <w:rPr>
          <w:color w:val="000000" w:themeColor="text1"/>
        </w:rPr>
        <w:t>настоящему закону;</w:t>
      </w:r>
    </w:p>
    <w:p w14:paraId="1561A0DC" w14:textId="76E87F36" w:rsidR="002B607D" w:rsidRPr="009603EB" w:rsidRDefault="002B607D" w:rsidP="00D05982">
      <w:pPr>
        <w:pStyle w:val="af7"/>
        <w:spacing w:line="276" w:lineRule="auto"/>
        <w:ind w:firstLine="709"/>
      </w:pPr>
    </w:p>
    <w:p w14:paraId="0DC1CF8F" w14:textId="674AAB41" w:rsidR="000E6B19" w:rsidRPr="009603EB" w:rsidRDefault="000E6B19" w:rsidP="00D05982">
      <w:pPr>
        <w:pStyle w:val="1"/>
        <w:numPr>
          <w:ilvl w:val="0"/>
          <w:numId w:val="14"/>
        </w:numPr>
        <w:shd w:val="clear" w:color="auto" w:fill="auto"/>
        <w:tabs>
          <w:tab w:val="clear" w:pos="1134"/>
          <w:tab w:val="left" w:pos="1276"/>
        </w:tabs>
        <w:spacing w:line="276" w:lineRule="auto"/>
        <w:ind w:left="0" w:firstLine="709"/>
        <w:rPr>
          <w:color w:val="000000" w:themeColor="text1"/>
        </w:rPr>
      </w:pPr>
      <w:r w:rsidRPr="009603EB">
        <w:rPr>
          <w:color w:val="000000" w:themeColor="text1"/>
        </w:rPr>
        <w:t>приложение 11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на 2022 год» признать утратившим силу;</w:t>
      </w:r>
    </w:p>
    <w:p w14:paraId="154A6CD5" w14:textId="77777777" w:rsidR="000E6B19" w:rsidRPr="009603EB" w:rsidRDefault="000E6B19" w:rsidP="00627FAD">
      <w:pPr>
        <w:pStyle w:val="1"/>
        <w:numPr>
          <w:ilvl w:val="0"/>
          <w:numId w:val="0"/>
        </w:numPr>
        <w:shd w:val="clear" w:color="auto" w:fill="auto"/>
        <w:tabs>
          <w:tab w:val="clear" w:pos="1134"/>
          <w:tab w:val="left" w:pos="1276"/>
        </w:tabs>
        <w:spacing w:line="276" w:lineRule="auto"/>
        <w:ind w:left="709"/>
        <w:rPr>
          <w:color w:val="000000" w:themeColor="text1"/>
        </w:rPr>
      </w:pPr>
    </w:p>
    <w:p w14:paraId="0732DA9A" w14:textId="64225CAE" w:rsidR="00256CBC" w:rsidRPr="009603EB" w:rsidRDefault="00256CBC" w:rsidP="00627FAD">
      <w:pPr>
        <w:pStyle w:val="1"/>
        <w:numPr>
          <w:ilvl w:val="0"/>
          <w:numId w:val="14"/>
        </w:numPr>
        <w:shd w:val="clear" w:color="auto" w:fill="auto"/>
        <w:tabs>
          <w:tab w:val="clear" w:pos="1134"/>
          <w:tab w:val="left" w:pos="1276"/>
        </w:tabs>
        <w:spacing w:line="276" w:lineRule="auto"/>
        <w:ind w:left="0" w:firstLine="709"/>
        <w:rPr>
          <w:color w:val="000000" w:themeColor="text1"/>
        </w:rPr>
      </w:pPr>
      <w:r w:rsidRPr="009603EB">
        <w:rPr>
          <w:color w:val="000000" w:themeColor="text1"/>
        </w:rPr>
        <w:t>приложение 1</w:t>
      </w:r>
      <w:r w:rsidR="000B187A" w:rsidRPr="009603EB">
        <w:rPr>
          <w:color w:val="000000" w:themeColor="text1"/>
        </w:rPr>
        <w:t>2</w:t>
      </w:r>
      <w:r w:rsidRPr="009603EB">
        <w:rPr>
          <w:color w:val="000000" w:themeColor="text1"/>
        </w:rPr>
        <w:t xml:space="preserve"> «</w:t>
      </w:r>
      <w:r w:rsidR="000B187A" w:rsidRPr="009603EB">
        <w:rPr>
          <w:color w:val="000000" w:themeColor="text1"/>
        </w:rPr>
        <w:t>Бюджетные ассигнования на предоставление межбюджетных трансфертов бюджетам бюджетной системы Российской Федерации из областного бюджета на 2022 год и на плановый период 2023 и 2024 годов</w:t>
      </w:r>
      <w:r w:rsidRPr="009603EB">
        <w:rPr>
          <w:color w:val="000000" w:themeColor="text1"/>
        </w:rPr>
        <w:t>» изложить в новой редакции согласно приложению</w:t>
      </w:r>
      <w:r w:rsidR="00FB2DCB" w:rsidRPr="009603EB">
        <w:rPr>
          <w:color w:val="000000" w:themeColor="text1"/>
        </w:rPr>
        <w:t> </w:t>
      </w:r>
      <w:r w:rsidR="000B187A" w:rsidRPr="009603EB">
        <w:rPr>
          <w:color w:val="000000" w:themeColor="text1"/>
        </w:rPr>
        <w:t>7</w:t>
      </w:r>
      <w:r w:rsidRPr="009603EB">
        <w:rPr>
          <w:color w:val="000000" w:themeColor="text1"/>
        </w:rPr>
        <w:t xml:space="preserve"> к</w:t>
      </w:r>
      <w:r w:rsidR="000B187A" w:rsidRPr="009603EB">
        <w:rPr>
          <w:color w:val="000000" w:themeColor="text1"/>
        </w:rPr>
        <w:t> </w:t>
      </w:r>
      <w:r w:rsidRPr="009603EB">
        <w:rPr>
          <w:color w:val="000000" w:themeColor="text1"/>
        </w:rPr>
        <w:t>настоящему закону;</w:t>
      </w:r>
    </w:p>
    <w:p w14:paraId="44F8F8BF" w14:textId="77777777" w:rsidR="0097337B" w:rsidRPr="009603EB" w:rsidRDefault="0097337B" w:rsidP="00627FAD">
      <w:pPr>
        <w:pStyle w:val="af5"/>
        <w:rPr>
          <w:color w:val="000000" w:themeColor="text1"/>
          <w:sz w:val="28"/>
          <w:szCs w:val="28"/>
        </w:rPr>
      </w:pPr>
    </w:p>
    <w:p w14:paraId="1E6B9713" w14:textId="73A54226" w:rsidR="00256CBC" w:rsidRPr="009603EB" w:rsidRDefault="0097337B"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lastRenderedPageBreak/>
        <w:t>приложение 1</w:t>
      </w:r>
      <w:r w:rsidR="000B187A"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«Перечень субсидий местным бюджетам,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w:t>
      </w:r>
      <w:r w:rsidR="00310F78"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xml:space="preserve"> на 202</w:t>
      </w:r>
      <w:r w:rsidR="000B187A"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год и на плановый период 202</w:t>
      </w:r>
      <w:r w:rsidR="000B187A"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и 202</w:t>
      </w:r>
      <w:r w:rsidR="000B187A"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годов» изложить в новой редакции согласно приложению </w:t>
      </w:r>
      <w:r w:rsidR="000B187A" w:rsidRPr="009603EB">
        <w:rPr>
          <w:rFonts w:ascii="Times New Roman" w:hAnsi="Times New Roman" w:cs="Times New Roman"/>
          <w:color w:val="000000" w:themeColor="text1"/>
          <w:sz w:val="28"/>
          <w:szCs w:val="28"/>
        </w:rPr>
        <w:t>8</w:t>
      </w:r>
      <w:r w:rsidRPr="009603EB">
        <w:rPr>
          <w:rFonts w:ascii="Times New Roman" w:hAnsi="Times New Roman" w:cs="Times New Roman"/>
          <w:color w:val="000000" w:themeColor="text1"/>
          <w:sz w:val="28"/>
          <w:szCs w:val="28"/>
        </w:rPr>
        <w:t xml:space="preserve"> к настоящему закону;</w:t>
      </w:r>
    </w:p>
    <w:p w14:paraId="208F65A8" w14:textId="4503E030" w:rsidR="0097337B" w:rsidRPr="009603EB" w:rsidRDefault="0097337B" w:rsidP="00627FAD">
      <w:pPr>
        <w:pStyle w:val="af5"/>
        <w:spacing w:line="276" w:lineRule="auto"/>
        <w:rPr>
          <w:color w:val="000000" w:themeColor="text1"/>
          <w:sz w:val="28"/>
          <w:szCs w:val="28"/>
        </w:rPr>
      </w:pPr>
    </w:p>
    <w:p w14:paraId="1F30AD36" w14:textId="77777777" w:rsidR="005D439D" w:rsidRDefault="005D439D" w:rsidP="00204AC4">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9603EB">
        <w:rPr>
          <w:rFonts w:ascii="Times New Roman" w:hAnsi="Times New Roman" w:cs="Times New Roman"/>
          <w:color w:val="000000" w:themeColor="text1"/>
          <w:sz w:val="28"/>
          <w:szCs w:val="28"/>
        </w:rPr>
        <w:t>приложени</w:t>
      </w:r>
      <w:r>
        <w:rPr>
          <w:rFonts w:ascii="Times New Roman" w:hAnsi="Times New Roman" w:cs="Times New Roman"/>
          <w:color w:val="000000" w:themeColor="text1"/>
          <w:sz w:val="28"/>
          <w:szCs w:val="28"/>
        </w:rPr>
        <w:t>и</w:t>
      </w:r>
      <w:r w:rsidRPr="009603EB">
        <w:rPr>
          <w:rFonts w:ascii="Times New Roman" w:hAnsi="Times New Roman" w:cs="Times New Roman"/>
          <w:color w:val="000000" w:themeColor="text1"/>
          <w:sz w:val="28"/>
          <w:szCs w:val="28"/>
        </w:rPr>
        <w:t> 14</w:t>
      </w:r>
      <w:r>
        <w:rPr>
          <w:rFonts w:ascii="Times New Roman" w:hAnsi="Times New Roman" w:cs="Times New Roman"/>
          <w:color w:val="000000" w:themeColor="text1"/>
          <w:sz w:val="28"/>
          <w:szCs w:val="28"/>
        </w:rPr>
        <w:t>:</w:t>
      </w:r>
    </w:p>
    <w:p w14:paraId="56ED0F22" w14:textId="2C650E0B" w:rsidR="006916A3" w:rsidRPr="009603EB" w:rsidRDefault="005D439D" w:rsidP="005D439D">
      <w:pPr>
        <w:pStyle w:val="ConsPlusNormal"/>
        <w:widowControl/>
        <w:tabs>
          <w:tab w:val="left" w:pos="1276"/>
        </w:tabs>
        <w:spacing w:before="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006916A3" w:rsidRPr="009603EB">
        <w:rPr>
          <w:rFonts w:ascii="Times New Roman" w:hAnsi="Times New Roman" w:cs="Times New Roman"/>
          <w:color w:val="000000" w:themeColor="text1"/>
          <w:sz w:val="28"/>
          <w:szCs w:val="28"/>
        </w:rPr>
        <w:t>таблицу 15 «Субвенции местным бюджетам на</w:t>
      </w:r>
      <w:r w:rsidR="00164750" w:rsidRPr="009603EB">
        <w:rPr>
          <w:rFonts w:ascii="Times New Roman" w:hAnsi="Times New Roman" w:cs="Times New Roman"/>
          <w:color w:val="000000" w:themeColor="text1"/>
          <w:sz w:val="28"/>
          <w:szCs w:val="28"/>
          <w:lang w:val="en-US"/>
        </w:rPr>
        <w:t> </w:t>
      </w:r>
      <w:r w:rsidR="006916A3" w:rsidRPr="009603EB">
        <w:rPr>
          <w:rFonts w:ascii="Times New Roman" w:hAnsi="Times New Roman" w:cs="Times New Roman"/>
          <w:color w:val="000000" w:themeColor="text1"/>
          <w:sz w:val="28"/>
          <w:szCs w:val="28"/>
        </w:rPr>
        <w:t>осуществление государственных полномочий по обеспечению благоустроенными жилыми помещениями специализированного жилищного фонда детей-сирот, детей, оставшихся без попечения родителей, лиц из их числа по договорам найма специализированных жилых помещений на</w:t>
      </w:r>
      <w:r w:rsidR="00164750" w:rsidRPr="009603EB">
        <w:rPr>
          <w:rFonts w:ascii="Times New Roman" w:hAnsi="Times New Roman" w:cs="Times New Roman"/>
          <w:color w:val="000000" w:themeColor="text1"/>
          <w:sz w:val="28"/>
          <w:szCs w:val="28"/>
          <w:lang w:val="en-US"/>
        </w:rPr>
        <w:t> </w:t>
      </w:r>
      <w:r w:rsidR="006916A3" w:rsidRPr="009603EB">
        <w:rPr>
          <w:rFonts w:ascii="Times New Roman" w:hAnsi="Times New Roman" w:cs="Times New Roman"/>
          <w:color w:val="000000" w:themeColor="text1"/>
          <w:sz w:val="28"/>
          <w:szCs w:val="28"/>
        </w:rPr>
        <w:t>2022</w:t>
      </w:r>
      <w:r w:rsidR="00164750" w:rsidRPr="009603EB">
        <w:rPr>
          <w:rFonts w:ascii="Times New Roman" w:hAnsi="Times New Roman" w:cs="Times New Roman"/>
          <w:color w:val="000000" w:themeColor="text1"/>
          <w:sz w:val="28"/>
          <w:szCs w:val="28"/>
          <w:lang w:val="en-US"/>
        </w:rPr>
        <w:t> </w:t>
      </w:r>
      <w:r w:rsidR="006916A3" w:rsidRPr="009603EB">
        <w:rPr>
          <w:rFonts w:ascii="Times New Roman" w:hAnsi="Times New Roman" w:cs="Times New Roman"/>
          <w:color w:val="000000" w:themeColor="text1"/>
          <w:sz w:val="28"/>
          <w:szCs w:val="28"/>
        </w:rPr>
        <w:t>год и на плановый период 2023 и 2024 годов» изложить в новой редакции согласно приложению </w:t>
      </w:r>
      <w:r w:rsidR="00B82210" w:rsidRPr="009603EB">
        <w:rPr>
          <w:rFonts w:ascii="Times New Roman" w:hAnsi="Times New Roman" w:cs="Times New Roman"/>
          <w:color w:val="000000" w:themeColor="text1"/>
          <w:sz w:val="28"/>
          <w:szCs w:val="28"/>
        </w:rPr>
        <w:t xml:space="preserve">9 </w:t>
      </w:r>
      <w:r w:rsidR="006916A3" w:rsidRPr="009603EB">
        <w:rPr>
          <w:rFonts w:ascii="Times New Roman" w:hAnsi="Times New Roman" w:cs="Times New Roman"/>
          <w:color w:val="000000" w:themeColor="text1"/>
          <w:sz w:val="28"/>
          <w:szCs w:val="28"/>
        </w:rPr>
        <w:t>к</w:t>
      </w:r>
      <w:r w:rsidR="00B82210" w:rsidRPr="009603EB">
        <w:rPr>
          <w:rFonts w:ascii="Times New Roman" w:hAnsi="Times New Roman" w:cs="Times New Roman"/>
          <w:color w:val="000000" w:themeColor="text1"/>
          <w:sz w:val="28"/>
          <w:szCs w:val="28"/>
        </w:rPr>
        <w:t xml:space="preserve"> </w:t>
      </w:r>
      <w:r w:rsidR="006916A3" w:rsidRPr="009603EB">
        <w:rPr>
          <w:rFonts w:ascii="Times New Roman" w:hAnsi="Times New Roman" w:cs="Times New Roman"/>
          <w:color w:val="000000" w:themeColor="text1"/>
          <w:sz w:val="28"/>
          <w:szCs w:val="28"/>
        </w:rPr>
        <w:t>н</w:t>
      </w:r>
      <w:r w:rsidR="00204AC4" w:rsidRPr="009603EB">
        <w:rPr>
          <w:rFonts w:ascii="Times New Roman" w:hAnsi="Times New Roman" w:cs="Times New Roman"/>
          <w:color w:val="000000" w:themeColor="text1"/>
          <w:sz w:val="28"/>
          <w:szCs w:val="28"/>
        </w:rPr>
        <w:t>астоящему закону;</w:t>
      </w:r>
    </w:p>
    <w:p w14:paraId="63CAD18C" w14:textId="47494A38" w:rsidR="003B46ED" w:rsidRPr="009603EB" w:rsidRDefault="005D439D" w:rsidP="005D439D">
      <w:pPr>
        <w:pStyle w:val="ConsPlusNormal"/>
        <w:widowControl/>
        <w:tabs>
          <w:tab w:val="left" w:pos="1276"/>
        </w:tabs>
        <w:spacing w:before="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00AC5F30" w:rsidRPr="009603EB">
        <w:rPr>
          <w:rFonts w:ascii="Times New Roman" w:hAnsi="Times New Roman" w:cs="Times New Roman"/>
          <w:color w:val="000000" w:themeColor="text1"/>
          <w:sz w:val="28"/>
          <w:szCs w:val="28"/>
        </w:rPr>
        <w:t>таблицу </w:t>
      </w:r>
      <w:r w:rsidR="00157A8D" w:rsidRPr="009603EB">
        <w:rPr>
          <w:rFonts w:ascii="Times New Roman" w:hAnsi="Times New Roman" w:cs="Times New Roman"/>
          <w:color w:val="000000" w:themeColor="text1"/>
          <w:sz w:val="28"/>
          <w:szCs w:val="28"/>
        </w:rPr>
        <w:t xml:space="preserve">31 </w:t>
      </w:r>
      <w:r w:rsidR="00B9710F" w:rsidRPr="009603EB">
        <w:rPr>
          <w:rFonts w:ascii="Times New Roman" w:hAnsi="Times New Roman" w:cs="Times New Roman"/>
          <w:color w:val="000000" w:themeColor="text1"/>
          <w:sz w:val="28"/>
          <w:szCs w:val="28"/>
        </w:rPr>
        <w:t>«</w:t>
      </w:r>
      <w:r w:rsidR="00AC5F30" w:rsidRPr="009603EB">
        <w:rPr>
          <w:rFonts w:ascii="Times New Roman" w:hAnsi="Times New Roman" w:cs="Times New Roman"/>
          <w:color w:val="000000" w:themeColor="text1"/>
          <w:sz w:val="28"/>
          <w:szCs w:val="28"/>
        </w:rPr>
        <w:t>Субсидии местным бюджетам на</w:t>
      </w:r>
      <w:r w:rsidR="00157A8D" w:rsidRPr="009603EB">
        <w:rPr>
          <w:rFonts w:ascii="Times New Roman" w:hAnsi="Times New Roman" w:cs="Times New Roman"/>
          <w:color w:val="000000" w:themeColor="text1"/>
          <w:sz w:val="28"/>
          <w:szCs w:val="28"/>
        </w:rPr>
        <w:t> </w:t>
      </w:r>
      <w:r w:rsidR="00AC5F30" w:rsidRPr="009603EB">
        <w:rPr>
          <w:rFonts w:ascii="Times New Roman" w:hAnsi="Times New Roman" w:cs="Times New Roman"/>
          <w:color w:val="000000" w:themeColor="text1"/>
          <w:sz w:val="28"/>
          <w:szCs w:val="28"/>
        </w:rPr>
        <w:t>реализацию закона Тверской области от 16.02.2009 №</w:t>
      </w:r>
      <w:r w:rsidR="00C54A6F" w:rsidRPr="009603EB">
        <w:rPr>
          <w:rFonts w:ascii="Times New Roman" w:hAnsi="Times New Roman" w:cs="Times New Roman"/>
          <w:color w:val="000000" w:themeColor="text1"/>
          <w:sz w:val="28"/>
          <w:szCs w:val="28"/>
          <w:lang w:val="en-US"/>
        </w:rPr>
        <w:t> </w:t>
      </w:r>
      <w:r w:rsidR="00AC5F30" w:rsidRPr="009603EB">
        <w:rPr>
          <w:rFonts w:ascii="Times New Roman" w:hAnsi="Times New Roman" w:cs="Times New Roman"/>
          <w:color w:val="000000" w:themeColor="text1"/>
          <w:sz w:val="28"/>
          <w:szCs w:val="28"/>
        </w:rPr>
        <w:t>7-ЗО «О статусе города Тверской области, удостоенного почетного звания Российской Федерации «Город воинской славы» на 2022 год и на плановый период 2023 и 2024 годов</w:t>
      </w:r>
      <w:r w:rsidR="00B9710F" w:rsidRPr="009603EB">
        <w:rPr>
          <w:rFonts w:ascii="Times New Roman" w:hAnsi="Times New Roman" w:cs="Times New Roman"/>
          <w:color w:val="000000" w:themeColor="text1"/>
          <w:sz w:val="28"/>
          <w:szCs w:val="28"/>
        </w:rPr>
        <w:t>» изложить в новой редакции согласно приложению</w:t>
      </w:r>
      <w:r w:rsidR="00B82210" w:rsidRPr="009603EB">
        <w:rPr>
          <w:rFonts w:ascii="Times New Roman" w:hAnsi="Times New Roman" w:cs="Times New Roman"/>
          <w:color w:val="000000" w:themeColor="text1"/>
          <w:sz w:val="28"/>
          <w:szCs w:val="28"/>
        </w:rPr>
        <w:t> 10</w:t>
      </w:r>
      <w:r w:rsidR="00B9710F" w:rsidRPr="009603EB">
        <w:rPr>
          <w:rFonts w:ascii="Times New Roman" w:hAnsi="Times New Roman" w:cs="Times New Roman"/>
          <w:color w:val="000000" w:themeColor="text1"/>
          <w:sz w:val="28"/>
          <w:szCs w:val="28"/>
        </w:rPr>
        <w:t xml:space="preserve"> к</w:t>
      </w:r>
      <w:r w:rsidR="00B82210" w:rsidRPr="009603EB">
        <w:rPr>
          <w:rFonts w:ascii="Times New Roman" w:hAnsi="Times New Roman" w:cs="Times New Roman"/>
          <w:color w:val="000000" w:themeColor="text1"/>
          <w:sz w:val="28"/>
          <w:szCs w:val="28"/>
        </w:rPr>
        <w:t> </w:t>
      </w:r>
      <w:r w:rsidR="00B9710F" w:rsidRPr="009603EB">
        <w:rPr>
          <w:rFonts w:ascii="Times New Roman" w:hAnsi="Times New Roman" w:cs="Times New Roman"/>
          <w:color w:val="000000" w:themeColor="text1"/>
          <w:sz w:val="28"/>
          <w:szCs w:val="28"/>
        </w:rPr>
        <w:t>настоящему закону;</w:t>
      </w:r>
    </w:p>
    <w:p w14:paraId="465CFE88" w14:textId="607CFD04" w:rsidR="00D20D71" w:rsidRPr="009603EB" w:rsidRDefault="005D439D" w:rsidP="005D439D">
      <w:pPr>
        <w:pStyle w:val="ConsPlusNormal"/>
        <w:widowControl/>
        <w:tabs>
          <w:tab w:val="left" w:pos="1276"/>
        </w:tabs>
        <w:spacing w:before="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701B22" w:rsidRPr="009603EB">
        <w:rPr>
          <w:rFonts w:ascii="Times New Roman" w:hAnsi="Times New Roman" w:cs="Times New Roman"/>
          <w:color w:val="000000" w:themeColor="text1"/>
          <w:sz w:val="28"/>
          <w:szCs w:val="28"/>
        </w:rPr>
        <w:t>дополнить таблицей 38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w:t>
      </w:r>
      <w:r w:rsidR="00B82210" w:rsidRPr="009603EB">
        <w:rPr>
          <w:rFonts w:ascii="Times New Roman" w:hAnsi="Times New Roman" w:cs="Times New Roman"/>
          <w:color w:val="000000" w:themeColor="text1"/>
          <w:sz w:val="28"/>
          <w:szCs w:val="28"/>
        </w:rPr>
        <w:t> </w:t>
      </w:r>
      <w:r w:rsidR="00701B22" w:rsidRPr="009603EB">
        <w:rPr>
          <w:rFonts w:ascii="Times New Roman" w:hAnsi="Times New Roman" w:cs="Times New Roman"/>
          <w:color w:val="000000" w:themeColor="text1"/>
          <w:sz w:val="28"/>
          <w:szCs w:val="28"/>
        </w:rPr>
        <w:t>2022 год» согласно приложению</w:t>
      </w:r>
      <w:r w:rsidR="00B82210" w:rsidRPr="009603EB">
        <w:rPr>
          <w:rFonts w:ascii="Times New Roman" w:hAnsi="Times New Roman" w:cs="Times New Roman"/>
          <w:color w:val="000000" w:themeColor="text1"/>
          <w:sz w:val="28"/>
          <w:szCs w:val="28"/>
        </w:rPr>
        <w:t> 11</w:t>
      </w:r>
      <w:r w:rsidR="00701B22" w:rsidRPr="009603EB">
        <w:rPr>
          <w:rFonts w:ascii="Times New Roman" w:hAnsi="Times New Roman" w:cs="Times New Roman"/>
          <w:color w:val="000000" w:themeColor="text1"/>
          <w:sz w:val="28"/>
          <w:szCs w:val="28"/>
        </w:rPr>
        <w:t xml:space="preserve"> к настоящему закону;</w:t>
      </w:r>
    </w:p>
    <w:p w14:paraId="0C31413D" w14:textId="77777777" w:rsidR="006916A3" w:rsidRPr="009603EB" w:rsidRDefault="006916A3" w:rsidP="00627FAD">
      <w:pPr>
        <w:tabs>
          <w:tab w:val="left" w:pos="709"/>
          <w:tab w:val="left" w:pos="851"/>
          <w:tab w:val="left" w:pos="993"/>
        </w:tabs>
        <w:spacing w:line="276" w:lineRule="auto"/>
        <w:ind w:firstLine="709"/>
        <w:jc w:val="both"/>
        <w:rPr>
          <w:color w:val="000000" w:themeColor="text1"/>
          <w:sz w:val="28"/>
          <w:szCs w:val="28"/>
        </w:rPr>
      </w:pPr>
    </w:p>
    <w:p w14:paraId="789D6FC9" w14:textId="71CB55EC" w:rsidR="009D7461" w:rsidRPr="009603EB" w:rsidRDefault="009D7461" w:rsidP="00627FAD">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приложение </w:t>
      </w:r>
      <w:r w:rsidR="00113A8E" w:rsidRPr="009603EB">
        <w:rPr>
          <w:rFonts w:ascii="Times New Roman" w:hAnsi="Times New Roman" w:cs="Times New Roman"/>
          <w:color w:val="000000" w:themeColor="text1"/>
          <w:sz w:val="28"/>
          <w:szCs w:val="28"/>
        </w:rPr>
        <w:t>27</w:t>
      </w:r>
      <w:r w:rsidRPr="009603EB">
        <w:rPr>
          <w:rFonts w:ascii="Times New Roman" w:hAnsi="Times New Roman" w:cs="Times New Roman"/>
          <w:color w:val="000000" w:themeColor="text1"/>
          <w:sz w:val="28"/>
          <w:szCs w:val="28"/>
        </w:rPr>
        <w:t xml:space="preserve"> «Общий объем бюджетных ассигнований, направляемых на государственную поддержку семьи и детей (</w:t>
      </w:r>
      <w:r w:rsidR="00773064"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Детский бюджет</w:t>
      </w:r>
      <w:r w:rsidR="00773064" w:rsidRPr="009603EB">
        <w:rPr>
          <w:rFonts w:ascii="Times New Roman" w:hAnsi="Times New Roman" w:cs="Times New Roman"/>
          <w:color w:val="000000" w:themeColor="text1"/>
          <w:sz w:val="28"/>
          <w:szCs w:val="28"/>
        </w:rPr>
        <w:t>»</w:t>
      </w:r>
      <w:r w:rsidRPr="009603EB">
        <w:rPr>
          <w:rFonts w:ascii="Times New Roman" w:hAnsi="Times New Roman" w:cs="Times New Roman"/>
          <w:color w:val="000000" w:themeColor="text1"/>
          <w:sz w:val="28"/>
          <w:szCs w:val="28"/>
        </w:rPr>
        <w:t>), на 202</w:t>
      </w:r>
      <w:r w:rsidR="00663AF0"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год и на плановый период 202</w:t>
      </w:r>
      <w:r w:rsidR="00663AF0" w:rsidRPr="009603EB">
        <w:rPr>
          <w:rFonts w:ascii="Times New Roman" w:hAnsi="Times New Roman" w:cs="Times New Roman"/>
          <w:color w:val="000000" w:themeColor="text1"/>
          <w:sz w:val="28"/>
          <w:szCs w:val="28"/>
        </w:rPr>
        <w:t>3</w:t>
      </w:r>
      <w:r w:rsidRPr="009603EB">
        <w:rPr>
          <w:rFonts w:ascii="Times New Roman" w:hAnsi="Times New Roman" w:cs="Times New Roman"/>
          <w:color w:val="000000" w:themeColor="text1"/>
          <w:sz w:val="28"/>
          <w:szCs w:val="28"/>
        </w:rPr>
        <w:t xml:space="preserve"> и 202</w:t>
      </w:r>
      <w:r w:rsidR="00663AF0" w:rsidRPr="009603EB">
        <w:rPr>
          <w:rFonts w:ascii="Times New Roman" w:hAnsi="Times New Roman" w:cs="Times New Roman"/>
          <w:color w:val="000000" w:themeColor="text1"/>
          <w:sz w:val="28"/>
          <w:szCs w:val="28"/>
        </w:rPr>
        <w:t>4</w:t>
      </w:r>
      <w:r w:rsidRPr="009603EB">
        <w:rPr>
          <w:rFonts w:ascii="Times New Roman" w:hAnsi="Times New Roman" w:cs="Times New Roman"/>
          <w:color w:val="000000" w:themeColor="text1"/>
          <w:sz w:val="28"/>
          <w:szCs w:val="28"/>
        </w:rPr>
        <w:t xml:space="preserve"> годов» изложить в новой редакции согласно </w:t>
      </w:r>
      <w:r w:rsidR="00FA07BE" w:rsidRPr="009603EB">
        <w:rPr>
          <w:rFonts w:ascii="Times New Roman" w:hAnsi="Times New Roman" w:cs="Times New Roman"/>
          <w:color w:val="000000" w:themeColor="text1"/>
          <w:sz w:val="28"/>
          <w:szCs w:val="28"/>
        </w:rPr>
        <w:t>приложению </w:t>
      </w:r>
      <w:r w:rsidR="0024177E" w:rsidRPr="009603EB">
        <w:rPr>
          <w:rFonts w:ascii="Times New Roman" w:hAnsi="Times New Roman" w:cs="Times New Roman"/>
          <w:color w:val="000000" w:themeColor="text1"/>
          <w:sz w:val="28"/>
          <w:szCs w:val="28"/>
        </w:rPr>
        <w:t>1</w:t>
      </w:r>
      <w:r w:rsidR="00B82210" w:rsidRPr="009603EB">
        <w:rPr>
          <w:rFonts w:ascii="Times New Roman" w:hAnsi="Times New Roman" w:cs="Times New Roman"/>
          <w:color w:val="000000" w:themeColor="text1"/>
          <w:sz w:val="28"/>
          <w:szCs w:val="28"/>
        </w:rPr>
        <w:t>2</w:t>
      </w:r>
      <w:r w:rsidRPr="009603EB">
        <w:rPr>
          <w:rFonts w:ascii="Times New Roman" w:hAnsi="Times New Roman" w:cs="Times New Roman"/>
          <w:color w:val="000000" w:themeColor="text1"/>
          <w:sz w:val="28"/>
          <w:szCs w:val="28"/>
        </w:rPr>
        <w:t xml:space="preserve"> к настоящему закону</w:t>
      </w:r>
      <w:r w:rsidR="00AC5F30" w:rsidRPr="009603EB">
        <w:rPr>
          <w:rFonts w:ascii="Times New Roman" w:hAnsi="Times New Roman" w:cs="Times New Roman"/>
          <w:color w:val="000000" w:themeColor="text1"/>
          <w:sz w:val="28"/>
          <w:szCs w:val="28"/>
        </w:rPr>
        <w:t>;</w:t>
      </w:r>
    </w:p>
    <w:p w14:paraId="2DCE23DF" w14:textId="77777777" w:rsidR="00AC5F30" w:rsidRPr="009603EB" w:rsidRDefault="00AC5F30" w:rsidP="00627FAD">
      <w:pPr>
        <w:pStyle w:val="af5"/>
        <w:rPr>
          <w:color w:val="000000" w:themeColor="text1"/>
          <w:sz w:val="28"/>
          <w:szCs w:val="28"/>
        </w:rPr>
      </w:pPr>
    </w:p>
    <w:p w14:paraId="2F95FBC9" w14:textId="2003BAD0" w:rsidR="00AC5F30" w:rsidRPr="009603EB" w:rsidRDefault="00AC5F30" w:rsidP="0076069E">
      <w:pPr>
        <w:pStyle w:val="af5"/>
        <w:numPr>
          <w:ilvl w:val="0"/>
          <w:numId w:val="14"/>
        </w:numPr>
        <w:tabs>
          <w:tab w:val="left" w:pos="1276"/>
        </w:tabs>
        <w:spacing w:line="276" w:lineRule="auto"/>
        <w:ind w:left="0" w:firstLine="709"/>
        <w:jc w:val="both"/>
        <w:rPr>
          <w:color w:val="000000" w:themeColor="text1"/>
          <w:sz w:val="28"/>
          <w:szCs w:val="28"/>
        </w:rPr>
      </w:pPr>
      <w:r w:rsidRPr="009603EB">
        <w:rPr>
          <w:color w:val="000000" w:themeColor="text1"/>
          <w:sz w:val="28"/>
          <w:szCs w:val="28"/>
        </w:rPr>
        <w:t>приложение 28 «Программа государственных внутренних заимствований Тверской области на 2022 год и на плановый период 2023 и 2024 годов» изложить в новой редакции согласно приложению 1</w:t>
      </w:r>
      <w:r w:rsidR="00B82210" w:rsidRPr="009603EB">
        <w:rPr>
          <w:color w:val="000000" w:themeColor="text1"/>
          <w:sz w:val="28"/>
          <w:szCs w:val="28"/>
        </w:rPr>
        <w:t>3</w:t>
      </w:r>
      <w:r w:rsidRPr="009603EB">
        <w:rPr>
          <w:color w:val="000000" w:themeColor="text1"/>
          <w:sz w:val="28"/>
          <w:szCs w:val="28"/>
        </w:rPr>
        <w:t xml:space="preserve"> к </w:t>
      </w:r>
      <w:r w:rsidR="00701B22" w:rsidRPr="009603EB">
        <w:rPr>
          <w:color w:val="000000" w:themeColor="text1"/>
          <w:sz w:val="28"/>
          <w:szCs w:val="28"/>
        </w:rPr>
        <w:t>настоящему закону;</w:t>
      </w:r>
    </w:p>
    <w:p w14:paraId="45D9416A" w14:textId="77777777" w:rsidR="00701B22" w:rsidRPr="009603EB" w:rsidRDefault="00701B22" w:rsidP="00701B22">
      <w:pPr>
        <w:pStyle w:val="af5"/>
        <w:rPr>
          <w:color w:val="000000" w:themeColor="text1"/>
          <w:sz w:val="28"/>
          <w:szCs w:val="28"/>
        </w:rPr>
      </w:pPr>
    </w:p>
    <w:p w14:paraId="6BC3002B" w14:textId="73D838CD" w:rsidR="00701B22" w:rsidRPr="009603EB" w:rsidRDefault="00701B22" w:rsidP="00204AC4">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9603EB">
        <w:rPr>
          <w:rFonts w:ascii="Times New Roman" w:hAnsi="Times New Roman" w:cs="Times New Roman"/>
          <w:color w:val="000000" w:themeColor="text1"/>
          <w:sz w:val="28"/>
          <w:szCs w:val="28"/>
        </w:rPr>
        <w:t>дополнить приложением</w:t>
      </w:r>
      <w:r w:rsidR="00B82210" w:rsidRPr="009603EB">
        <w:rPr>
          <w:rFonts w:ascii="Times New Roman" w:hAnsi="Times New Roman" w:cs="Times New Roman"/>
          <w:color w:val="000000" w:themeColor="text1"/>
          <w:sz w:val="28"/>
          <w:szCs w:val="28"/>
        </w:rPr>
        <w:t> 29</w:t>
      </w:r>
      <w:r w:rsidRPr="009603EB">
        <w:rPr>
          <w:rFonts w:ascii="Times New Roman" w:hAnsi="Times New Roman" w:cs="Times New Roman"/>
          <w:color w:val="000000" w:themeColor="text1"/>
          <w:sz w:val="28"/>
          <w:szCs w:val="28"/>
        </w:rPr>
        <w:t xml:space="preserve"> «Перечень мероприятий </w:t>
      </w:r>
      <w:r w:rsidR="00B82210" w:rsidRPr="009603EB">
        <w:rPr>
          <w:rFonts w:ascii="Times New Roman" w:hAnsi="Times New Roman" w:cs="Times New Roman"/>
          <w:color w:val="000000" w:themeColor="text1"/>
          <w:sz w:val="28"/>
          <w:szCs w:val="28"/>
        </w:rPr>
        <w:br/>
      </w:r>
      <w:r w:rsidRPr="009603EB">
        <w:rPr>
          <w:rFonts w:ascii="Times New Roman" w:hAnsi="Times New Roman" w:cs="Times New Roman"/>
          <w:color w:val="000000" w:themeColor="text1"/>
          <w:sz w:val="28"/>
          <w:szCs w:val="28"/>
        </w:rPr>
        <w:t>по</w:t>
      </w:r>
      <w:r w:rsidR="00B82210" w:rsidRPr="009603EB">
        <w:rPr>
          <w:rFonts w:ascii="Times New Roman" w:hAnsi="Times New Roman" w:cs="Times New Roman"/>
          <w:color w:val="000000" w:themeColor="text1"/>
          <w:sz w:val="28"/>
          <w:szCs w:val="28"/>
        </w:rPr>
        <w:t xml:space="preserve"> </w:t>
      </w:r>
      <w:r w:rsidRPr="009603EB">
        <w:rPr>
          <w:rFonts w:ascii="Times New Roman" w:hAnsi="Times New Roman" w:cs="Times New Roman"/>
          <w:color w:val="000000" w:themeColor="text1"/>
          <w:sz w:val="28"/>
          <w:szCs w:val="28"/>
        </w:rPr>
        <w:t xml:space="preserve">обращениям, поступающим к депутатам Законодательного Собрания </w:t>
      </w:r>
      <w:r w:rsidRPr="009603EB">
        <w:rPr>
          <w:rFonts w:ascii="Times New Roman" w:hAnsi="Times New Roman" w:cs="Times New Roman"/>
          <w:color w:val="000000" w:themeColor="text1"/>
          <w:sz w:val="28"/>
          <w:szCs w:val="28"/>
        </w:rPr>
        <w:lastRenderedPageBreak/>
        <w:t>Тверской области, на 2022 год» согласно прил</w:t>
      </w:r>
      <w:r w:rsidR="00204AC4" w:rsidRPr="009603EB">
        <w:rPr>
          <w:rFonts w:ascii="Times New Roman" w:hAnsi="Times New Roman" w:cs="Times New Roman"/>
          <w:color w:val="000000" w:themeColor="text1"/>
          <w:sz w:val="28"/>
          <w:szCs w:val="28"/>
        </w:rPr>
        <w:t>ожению</w:t>
      </w:r>
      <w:r w:rsidR="00B82210" w:rsidRPr="009603EB">
        <w:rPr>
          <w:rFonts w:ascii="Times New Roman" w:hAnsi="Times New Roman" w:cs="Times New Roman"/>
          <w:color w:val="000000" w:themeColor="text1"/>
          <w:sz w:val="28"/>
          <w:szCs w:val="28"/>
        </w:rPr>
        <w:t> 14</w:t>
      </w:r>
      <w:r w:rsidR="00204AC4" w:rsidRPr="009603EB">
        <w:rPr>
          <w:rFonts w:ascii="Times New Roman" w:hAnsi="Times New Roman" w:cs="Times New Roman"/>
          <w:color w:val="000000" w:themeColor="text1"/>
          <w:sz w:val="28"/>
          <w:szCs w:val="28"/>
        </w:rPr>
        <w:t xml:space="preserve"> к настоящему закону.</w:t>
      </w:r>
    </w:p>
    <w:p w14:paraId="7FE78782" w14:textId="77777777" w:rsidR="005D439D" w:rsidRDefault="005D439D" w:rsidP="00627FAD">
      <w:pPr>
        <w:pStyle w:val="aff2"/>
        <w:shd w:val="clear" w:color="auto" w:fill="auto"/>
        <w:spacing w:line="276" w:lineRule="auto"/>
        <w:rPr>
          <w:color w:val="000000" w:themeColor="text1"/>
        </w:rPr>
      </w:pPr>
    </w:p>
    <w:p w14:paraId="46B0CAC7" w14:textId="1BFACF18" w:rsidR="000A4479" w:rsidRPr="009603EB" w:rsidRDefault="00911BFD" w:rsidP="00627FAD">
      <w:pPr>
        <w:pStyle w:val="aff2"/>
        <w:shd w:val="clear" w:color="auto" w:fill="auto"/>
        <w:spacing w:line="276" w:lineRule="auto"/>
        <w:rPr>
          <w:color w:val="000000" w:themeColor="text1"/>
        </w:rPr>
      </w:pPr>
      <w:r w:rsidRPr="009603EB">
        <w:rPr>
          <w:color w:val="000000" w:themeColor="text1"/>
        </w:rPr>
        <w:t>С</w:t>
      </w:r>
      <w:r w:rsidR="0070778E" w:rsidRPr="009603EB">
        <w:rPr>
          <w:color w:val="000000" w:themeColor="text1"/>
        </w:rPr>
        <w:t>татья 2</w:t>
      </w:r>
    </w:p>
    <w:p w14:paraId="07601867" w14:textId="2CDF822D" w:rsidR="007429FD" w:rsidRPr="009603EB" w:rsidRDefault="007429FD" w:rsidP="00627FAD">
      <w:pPr>
        <w:spacing w:before="120" w:line="276" w:lineRule="auto"/>
        <w:ind w:firstLine="709"/>
        <w:jc w:val="both"/>
        <w:rPr>
          <w:color w:val="000000" w:themeColor="text1"/>
          <w:sz w:val="28"/>
          <w:szCs w:val="28"/>
        </w:rPr>
      </w:pPr>
      <w:r w:rsidRPr="009603EB">
        <w:rPr>
          <w:color w:val="000000" w:themeColor="text1"/>
          <w:sz w:val="28"/>
          <w:szCs w:val="28"/>
        </w:rPr>
        <w:t>Настоящий закон вступает в силу со дня его официального опубликования.</w:t>
      </w:r>
    </w:p>
    <w:p w14:paraId="1591C467" w14:textId="51545370" w:rsidR="00601D36" w:rsidRPr="009603EB" w:rsidRDefault="00601D36" w:rsidP="0076069E">
      <w:pPr>
        <w:spacing w:line="276" w:lineRule="auto"/>
        <w:ind w:firstLine="709"/>
        <w:jc w:val="both"/>
        <w:rPr>
          <w:color w:val="000000" w:themeColor="text1"/>
          <w:sz w:val="28"/>
          <w:szCs w:val="28"/>
        </w:rPr>
      </w:pPr>
      <w:r w:rsidRPr="009603EB">
        <w:rPr>
          <w:color w:val="000000" w:themeColor="text1"/>
          <w:sz w:val="28"/>
          <w:szCs w:val="28"/>
        </w:rPr>
        <w:t xml:space="preserve">Пункт </w:t>
      </w:r>
      <w:r w:rsidR="00204AC4" w:rsidRPr="009603EB">
        <w:rPr>
          <w:color w:val="000000" w:themeColor="text1"/>
          <w:sz w:val="28"/>
          <w:szCs w:val="28"/>
        </w:rPr>
        <w:t>10</w:t>
      </w:r>
      <w:r w:rsidRPr="009603EB">
        <w:rPr>
          <w:color w:val="000000" w:themeColor="text1"/>
          <w:sz w:val="28"/>
          <w:szCs w:val="28"/>
        </w:rPr>
        <w:t xml:space="preserve"> статьи 1 настоящего закона применяется к правоотношениям, возникшим с 1 мая 2022 года.</w:t>
      </w:r>
    </w:p>
    <w:p w14:paraId="0C94CE4F" w14:textId="77777777" w:rsidR="0002665C" w:rsidRPr="009603EB" w:rsidRDefault="0002665C" w:rsidP="00627FAD">
      <w:pPr>
        <w:tabs>
          <w:tab w:val="left" w:pos="0"/>
          <w:tab w:val="left" w:pos="993"/>
          <w:tab w:val="left" w:pos="1080"/>
        </w:tabs>
        <w:spacing w:line="276" w:lineRule="auto"/>
        <w:jc w:val="both"/>
        <w:rPr>
          <w:color w:val="000000" w:themeColor="text1"/>
          <w:sz w:val="28"/>
          <w:szCs w:val="28"/>
        </w:rPr>
      </w:pPr>
    </w:p>
    <w:p w14:paraId="07F4FE0C" w14:textId="146C5530" w:rsidR="008B0B4D" w:rsidRPr="009603EB" w:rsidRDefault="008B0B4D" w:rsidP="00627FAD">
      <w:pPr>
        <w:tabs>
          <w:tab w:val="left" w:pos="0"/>
          <w:tab w:val="left" w:pos="993"/>
          <w:tab w:val="left" w:pos="1080"/>
        </w:tabs>
        <w:spacing w:line="276" w:lineRule="auto"/>
        <w:jc w:val="both"/>
        <w:rPr>
          <w:color w:val="000000" w:themeColor="text1"/>
          <w:sz w:val="28"/>
          <w:szCs w:val="28"/>
        </w:rPr>
      </w:pPr>
    </w:p>
    <w:p w14:paraId="1B0CD8DF" w14:textId="77777777" w:rsidR="003279FA" w:rsidRPr="009603EB" w:rsidRDefault="003279FA" w:rsidP="00627FAD">
      <w:pPr>
        <w:tabs>
          <w:tab w:val="left" w:pos="0"/>
          <w:tab w:val="left" w:pos="993"/>
          <w:tab w:val="left" w:pos="1080"/>
        </w:tabs>
        <w:spacing w:line="276" w:lineRule="auto"/>
        <w:jc w:val="both"/>
        <w:rPr>
          <w:color w:val="000000" w:themeColor="text1"/>
          <w:sz w:val="28"/>
          <w:szCs w:val="28"/>
        </w:rPr>
      </w:pPr>
    </w:p>
    <w:p w14:paraId="5CC2C802" w14:textId="77777777" w:rsidR="000A4479" w:rsidRPr="009603EB" w:rsidRDefault="0070778E" w:rsidP="00627FAD">
      <w:pPr>
        <w:tabs>
          <w:tab w:val="left" w:pos="993"/>
        </w:tabs>
        <w:autoSpaceDE w:val="0"/>
        <w:spacing w:line="276" w:lineRule="auto"/>
        <w:jc w:val="both"/>
        <w:outlineLvl w:val="0"/>
        <w:rPr>
          <w:color w:val="000000" w:themeColor="text1"/>
          <w:sz w:val="28"/>
          <w:szCs w:val="28"/>
        </w:rPr>
      </w:pPr>
      <w:r w:rsidRPr="009603EB">
        <w:rPr>
          <w:color w:val="000000" w:themeColor="text1"/>
          <w:sz w:val="28"/>
          <w:szCs w:val="28"/>
        </w:rPr>
        <w:t xml:space="preserve">Губернатор </w:t>
      </w:r>
    </w:p>
    <w:p w14:paraId="377FD0AA" w14:textId="77777777" w:rsidR="000A4479" w:rsidRPr="009603EB" w:rsidRDefault="0070778E" w:rsidP="00627FAD">
      <w:pPr>
        <w:tabs>
          <w:tab w:val="left" w:pos="993"/>
        </w:tabs>
        <w:autoSpaceDE w:val="0"/>
        <w:spacing w:line="276" w:lineRule="auto"/>
        <w:jc w:val="both"/>
        <w:rPr>
          <w:color w:val="000000" w:themeColor="text1"/>
          <w:sz w:val="28"/>
          <w:szCs w:val="28"/>
        </w:rPr>
      </w:pPr>
      <w:r w:rsidRPr="009603EB">
        <w:rPr>
          <w:color w:val="000000" w:themeColor="text1"/>
          <w:sz w:val="28"/>
          <w:szCs w:val="28"/>
        </w:rPr>
        <w:t>Тверской области</w:t>
      </w:r>
      <w:r w:rsidRPr="009603EB">
        <w:rPr>
          <w:color w:val="000000" w:themeColor="text1"/>
          <w:sz w:val="28"/>
          <w:szCs w:val="28"/>
        </w:rPr>
        <w:tab/>
      </w:r>
      <w:r w:rsidRPr="009603EB">
        <w:rPr>
          <w:color w:val="000000" w:themeColor="text1"/>
          <w:sz w:val="28"/>
          <w:szCs w:val="28"/>
        </w:rPr>
        <w:tab/>
      </w:r>
      <w:r w:rsidR="009F11FA" w:rsidRPr="009603EB">
        <w:rPr>
          <w:color w:val="000000" w:themeColor="text1"/>
          <w:sz w:val="28"/>
          <w:szCs w:val="28"/>
        </w:rPr>
        <w:t xml:space="preserve"> </w:t>
      </w:r>
      <w:r w:rsidRPr="009603EB">
        <w:rPr>
          <w:color w:val="000000" w:themeColor="text1"/>
          <w:sz w:val="28"/>
          <w:szCs w:val="28"/>
        </w:rPr>
        <w:tab/>
      </w:r>
      <w:r w:rsidRPr="009603EB">
        <w:rPr>
          <w:color w:val="000000" w:themeColor="text1"/>
          <w:sz w:val="28"/>
          <w:szCs w:val="28"/>
        </w:rPr>
        <w:tab/>
      </w:r>
      <w:r w:rsidRPr="009603EB">
        <w:rPr>
          <w:color w:val="000000" w:themeColor="text1"/>
          <w:sz w:val="28"/>
          <w:szCs w:val="28"/>
        </w:rPr>
        <w:tab/>
      </w:r>
      <w:r w:rsidRPr="009603EB">
        <w:rPr>
          <w:color w:val="000000" w:themeColor="text1"/>
          <w:sz w:val="28"/>
          <w:szCs w:val="28"/>
        </w:rPr>
        <w:tab/>
      </w:r>
      <w:r w:rsidR="0031119A" w:rsidRPr="009603EB">
        <w:rPr>
          <w:color w:val="000000" w:themeColor="text1"/>
          <w:sz w:val="28"/>
          <w:szCs w:val="28"/>
        </w:rPr>
        <w:tab/>
      </w:r>
      <w:r w:rsidR="0031119A" w:rsidRPr="009603EB">
        <w:rPr>
          <w:color w:val="000000" w:themeColor="text1"/>
          <w:sz w:val="28"/>
          <w:szCs w:val="28"/>
        </w:rPr>
        <w:tab/>
      </w:r>
      <w:r w:rsidRPr="009603EB">
        <w:rPr>
          <w:color w:val="000000" w:themeColor="text1"/>
          <w:sz w:val="28"/>
          <w:szCs w:val="28"/>
        </w:rPr>
        <w:t>И.М. </w:t>
      </w:r>
      <w:proofErr w:type="spellStart"/>
      <w:r w:rsidRPr="009603EB">
        <w:rPr>
          <w:color w:val="000000" w:themeColor="text1"/>
          <w:sz w:val="28"/>
          <w:szCs w:val="28"/>
        </w:rPr>
        <w:t>Руденя</w:t>
      </w:r>
      <w:proofErr w:type="spellEnd"/>
    </w:p>
    <w:p w14:paraId="156D7ED1" w14:textId="40BEFAEE" w:rsidR="0062360C" w:rsidRDefault="0062360C" w:rsidP="00627FAD">
      <w:pPr>
        <w:tabs>
          <w:tab w:val="left" w:pos="993"/>
        </w:tabs>
        <w:autoSpaceDE w:val="0"/>
        <w:spacing w:line="276" w:lineRule="auto"/>
        <w:jc w:val="both"/>
        <w:outlineLvl w:val="0"/>
        <w:rPr>
          <w:color w:val="000000" w:themeColor="text1"/>
          <w:sz w:val="28"/>
          <w:szCs w:val="28"/>
        </w:rPr>
      </w:pPr>
    </w:p>
    <w:p w14:paraId="79AD5998" w14:textId="77777777" w:rsidR="0076069E" w:rsidRPr="009603EB" w:rsidRDefault="0076069E" w:rsidP="00627FAD">
      <w:pPr>
        <w:tabs>
          <w:tab w:val="left" w:pos="993"/>
        </w:tabs>
        <w:autoSpaceDE w:val="0"/>
        <w:spacing w:line="276" w:lineRule="auto"/>
        <w:jc w:val="both"/>
        <w:outlineLvl w:val="0"/>
        <w:rPr>
          <w:color w:val="000000" w:themeColor="text1"/>
          <w:sz w:val="28"/>
          <w:szCs w:val="28"/>
        </w:rPr>
      </w:pPr>
    </w:p>
    <w:p w14:paraId="622A9DD7" w14:textId="14DEA51B" w:rsidR="001161AA" w:rsidRPr="00D13FE0" w:rsidRDefault="0070778E" w:rsidP="00D13FE0">
      <w:pPr>
        <w:tabs>
          <w:tab w:val="left" w:pos="993"/>
        </w:tabs>
        <w:autoSpaceDE w:val="0"/>
        <w:jc w:val="both"/>
        <w:outlineLvl w:val="0"/>
        <w:rPr>
          <w:color w:val="000000" w:themeColor="text1"/>
          <w:sz w:val="28"/>
          <w:szCs w:val="28"/>
        </w:rPr>
      </w:pPr>
      <w:r w:rsidRPr="00D13FE0">
        <w:rPr>
          <w:color w:val="000000" w:themeColor="text1"/>
          <w:sz w:val="28"/>
          <w:szCs w:val="28"/>
        </w:rPr>
        <w:t>Тверь</w:t>
      </w:r>
    </w:p>
    <w:p w14:paraId="38BFFB37" w14:textId="21BA7E9A" w:rsidR="00D13FE0" w:rsidRPr="00D13FE0" w:rsidRDefault="00BE006A" w:rsidP="00D13FE0">
      <w:pPr>
        <w:widowControl w:val="0"/>
        <w:autoSpaceDE w:val="0"/>
        <w:autoSpaceDN w:val="0"/>
        <w:adjustRightInd w:val="0"/>
        <w:jc w:val="both"/>
        <w:rPr>
          <w:sz w:val="28"/>
          <w:szCs w:val="28"/>
        </w:rPr>
      </w:pPr>
      <w:r>
        <w:rPr>
          <w:sz w:val="28"/>
          <w:szCs w:val="28"/>
        </w:rPr>
        <w:t>2</w:t>
      </w:r>
      <w:r w:rsidR="00F35400">
        <w:rPr>
          <w:sz w:val="28"/>
          <w:szCs w:val="28"/>
        </w:rPr>
        <w:t>7</w:t>
      </w:r>
      <w:r>
        <w:rPr>
          <w:sz w:val="28"/>
          <w:szCs w:val="28"/>
        </w:rPr>
        <w:t xml:space="preserve"> </w:t>
      </w:r>
      <w:r w:rsidR="00D13FE0" w:rsidRPr="00D13FE0">
        <w:rPr>
          <w:sz w:val="28"/>
          <w:szCs w:val="28"/>
        </w:rPr>
        <w:t>мая 2022 года</w:t>
      </w:r>
    </w:p>
    <w:p w14:paraId="38153E47" w14:textId="127FEEA4" w:rsidR="00D13FE0" w:rsidRPr="00D13FE0" w:rsidRDefault="00D13FE0" w:rsidP="00D13FE0">
      <w:pPr>
        <w:widowControl w:val="0"/>
        <w:autoSpaceDE w:val="0"/>
        <w:autoSpaceDN w:val="0"/>
        <w:adjustRightInd w:val="0"/>
        <w:jc w:val="both"/>
        <w:rPr>
          <w:sz w:val="28"/>
          <w:szCs w:val="28"/>
        </w:rPr>
      </w:pPr>
      <w:r w:rsidRPr="00D13FE0">
        <w:rPr>
          <w:sz w:val="28"/>
          <w:szCs w:val="28"/>
        </w:rPr>
        <w:t>№ 25-ЗО</w:t>
      </w:r>
    </w:p>
    <w:p w14:paraId="32115278" w14:textId="2AD696DB" w:rsidR="0076069E" w:rsidRDefault="0076069E" w:rsidP="0076069E">
      <w:pPr>
        <w:widowControl w:val="0"/>
        <w:autoSpaceDE w:val="0"/>
        <w:autoSpaceDN w:val="0"/>
        <w:adjustRightInd w:val="0"/>
        <w:jc w:val="both"/>
        <w:rPr>
          <w:color w:val="000000" w:themeColor="text1"/>
          <w:sz w:val="18"/>
          <w:szCs w:val="18"/>
        </w:rPr>
      </w:pPr>
      <w:bookmarkStart w:id="1" w:name="_GoBack"/>
      <w:bookmarkEnd w:id="1"/>
    </w:p>
    <w:sectPr w:rsidR="0076069E" w:rsidSect="00FD4C1B">
      <w:headerReference w:type="default" r:id="rId10"/>
      <w:headerReference w:type="first" r:id="rId11"/>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F1B9B" w14:textId="77777777" w:rsidR="007E7B16" w:rsidRDefault="007E7B16" w:rsidP="000A4479">
      <w:r>
        <w:separator/>
      </w:r>
    </w:p>
  </w:endnote>
  <w:endnote w:type="continuationSeparator" w:id="0">
    <w:p w14:paraId="758EC27E" w14:textId="77777777" w:rsidR="007E7B16" w:rsidRDefault="007E7B16"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CEC69" w14:textId="77777777" w:rsidR="007E7B16" w:rsidRDefault="007E7B16" w:rsidP="000A4479">
      <w:r>
        <w:separator/>
      </w:r>
    </w:p>
  </w:footnote>
  <w:footnote w:type="continuationSeparator" w:id="0">
    <w:p w14:paraId="14BA3E58" w14:textId="77777777" w:rsidR="007E7B16" w:rsidRDefault="007E7B16" w:rsidP="000A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438947"/>
      <w:docPartObj>
        <w:docPartGallery w:val="Page Numbers (Top of Page)"/>
        <w:docPartUnique/>
      </w:docPartObj>
    </w:sdtPr>
    <w:sdtEndPr/>
    <w:sdtContent>
      <w:p w14:paraId="04701C64" w14:textId="2EAB0800" w:rsidR="009D7FBE" w:rsidRDefault="007F18CD">
        <w:pPr>
          <w:pStyle w:val="aff"/>
          <w:jc w:val="center"/>
        </w:pPr>
        <w:r>
          <w:rPr>
            <w:noProof/>
          </w:rPr>
          <w:fldChar w:fldCharType="begin"/>
        </w:r>
        <w:r w:rsidR="009D7FBE">
          <w:rPr>
            <w:noProof/>
          </w:rPr>
          <w:instrText>PAGE   \* MERGEFORMAT</w:instrText>
        </w:r>
        <w:r>
          <w:rPr>
            <w:noProof/>
          </w:rPr>
          <w:fldChar w:fldCharType="separate"/>
        </w:r>
        <w:r w:rsidR="00585500">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E122" w14:textId="77777777" w:rsidR="009D7FBE" w:rsidRDefault="009D7FBE">
    <w:pPr>
      <w:pStyle w:val="af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B95"/>
    <w:multiLevelType w:val="hybridMultilevel"/>
    <w:tmpl w:val="948079D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26389"/>
    <w:multiLevelType w:val="hybridMultilevel"/>
    <w:tmpl w:val="948079D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3341092"/>
    <w:multiLevelType w:val="hybridMultilevel"/>
    <w:tmpl w:val="72BE55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9E7232"/>
    <w:multiLevelType w:val="hybridMultilevel"/>
    <w:tmpl w:val="9280B470"/>
    <w:lvl w:ilvl="0" w:tplc="2D58DDD0">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C2979"/>
    <w:multiLevelType w:val="hybridMultilevel"/>
    <w:tmpl w:val="78E8E51C"/>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884A16"/>
    <w:multiLevelType w:val="hybridMultilevel"/>
    <w:tmpl w:val="DBE6CADC"/>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CB4E63"/>
    <w:multiLevelType w:val="hybridMultilevel"/>
    <w:tmpl w:val="E7EE1EFE"/>
    <w:lvl w:ilvl="0" w:tplc="04190017">
      <w:start w:val="1"/>
      <w:numFmt w:val="lowerLetter"/>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E47827"/>
    <w:multiLevelType w:val="hybridMultilevel"/>
    <w:tmpl w:val="F9666D62"/>
    <w:lvl w:ilvl="0" w:tplc="BF18A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B706AC5"/>
    <w:multiLevelType w:val="hybridMultilevel"/>
    <w:tmpl w:val="E00E11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563F92"/>
    <w:multiLevelType w:val="hybridMultilevel"/>
    <w:tmpl w:val="F766BBEC"/>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F3A48FD"/>
    <w:multiLevelType w:val="hybridMultilevel"/>
    <w:tmpl w:val="48A8C080"/>
    <w:lvl w:ilvl="0" w:tplc="8D00A15A">
      <w:start w:val="1"/>
      <w:numFmt w:val="russianLower"/>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F875DEF"/>
    <w:multiLevelType w:val="hybridMultilevel"/>
    <w:tmpl w:val="48A8C080"/>
    <w:lvl w:ilvl="0" w:tplc="8D00A15A">
      <w:start w:val="1"/>
      <w:numFmt w:val="russianLower"/>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9AD3378"/>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A317A29"/>
    <w:multiLevelType w:val="hybridMultilevel"/>
    <w:tmpl w:val="B3C887F4"/>
    <w:lvl w:ilvl="0" w:tplc="8D00A15A">
      <w:start w:val="1"/>
      <w:numFmt w:val="russianLower"/>
      <w:lvlText w:val="%1)"/>
      <w:lvlJc w:val="left"/>
      <w:pPr>
        <w:ind w:left="1429"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605F90"/>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6B06C3"/>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912F35"/>
    <w:multiLevelType w:val="hybridMultilevel"/>
    <w:tmpl w:val="AA4CC496"/>
    <w:lvl w:ilvl="0" w:tplc="C35E68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F35918"/>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9F7626"/>
    <w:multiLevelType w:val="hybridMultilevel"/>
    <w:tmpl w:val="CA60806C"/>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EF10042"/>
    <w:multiLevelType w:val="hybridMultilevel"/>
    <w:tmpl w:val="18EA097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7057C4"/>
    <w:multiLevelType w:val="hybridMultilevel"/>
    <w:tmpl w:val="7ED65742"/>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4F97D21"/>
    <w:multiLevelType w:val="hybridMultilevel"/>
    <w:tmpl w:val="D4A2C9D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5D86E8A"/>
    <w:multiLevelType w:val="hybridMultilevel"/>
    <w:tmpl w:val="D4A2C9D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7216A3"/>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5318A0"/>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77630FD"/>
    <w:multiLevelType w:val="hybridMultilevel"/>
    <w:tmpl w:val="0AACCE6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BED754A"/>
    <w:multiLevelType w:val="hybridMultilevel"/>
    <w:tmpl w:val="D396BF0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3081FD0"/>
    <w:multiLevelType w:val="hybridMultilevel"/>
    <w:tmpl w:val="57B2CE8A"/>
    <w:lvl w:ilvl="0" w:tplc="E9FACD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697D18"/>
    <w:multiLevelType w:val="hybridMultilevel"/>
    <w:tmpl w:val="AC62B44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E9F4C8F"/>
    <w:multiLevelType w:val="multilevel"/>
    <w:tmpl w:val="9D9AA3D2"/>
    <w:lvl w:ilvl="0">
      <w:start w:val="1"/>
      <w:numFmt w:val="russianLower"/>
      <w:lvlText w:val="%1)"/>
      <w:lvlJc w:val="left"/>
      <w:pPr>
        <w:tabs>
          <w:tab w:val="num" w:pos="850"/>
        </w:tabs>
        <w:ind w:left="928" w:hanging="360"/>
      </w:pPr>
      <w:rPr>
        <w:b w:val="0"/>
        <w:bCs/>
        <w:i w:val="0"/>
        <w:iCs/>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27C0BB5"/>
    <w:multiLevelType w:val="hybridMultilevel"/>
    <w:tmpl w:val="A536AC6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39F1A51"/>
    <w:multiLevelType w:val="hybridMultilevel"/>
    <w:tmpl w:val="B838DF8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43C1DC2"/>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3845CB"/>
    <w:multiLevelType w:val="hybridMultilevel"/>
    <w:tmpl w:val="5DDE88E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247E21"/>
    <w:multiLevelType w:val="hybridMultilevel"/>
    <w:tmpl w:val="6B3AEA94"/>
    <w:lvl w:ilvl="0" w:tplc="7B44814C">
      <w:start w:val="1"/>
      <w:numFmt w:val="decimal"/>
      <w:lvlText w:val="%1)"/>
      <w:lvlJc w:val="left"/>
      <w:pPr>
        <w:ind w:left="3196"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60030EE"/>
    <w:multiLevelType w:val="hybridMultilevel"/>
    <w:tmpl w:val="C4E6663E"/>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8AB1185"/>
    <w:multiLevelType w:val="hybridMultilevel"/>
    <w:tmpl w:val="AD701E72"/>
    <w:lvl w:ilvl="0" w:tplc="04190011">
      <w:start w:val="1"/>
      <w:numFmt w:val="decimal"/>
      <w:lvlText w:val="%1)"/>
      <w:lvlJc w:val="left"/>
      <w:pPr>
        <w:ind w:left="688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AC51FAF"/>
    <w:multiLevelType w:val="hybridMultilevel"/>
    <w:tmpl w:val="5E2AFD9E"/>
    <w:lvl w:ilvl="0" w:tplc="E9FACD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6A74C5"/>
    <w:multiLevelType w:val="hybridMultilevel"/>
    <w:tmpl w:val="12023604"/>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7C841BD8"/>
    <w:multiLevelType w:val="hybridMultilevel"/>
    <w:tmpl w:val="E00E11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8"/>
  </w:num>
  <w:num w:numId="3">
    <w:abstractNumId w:val="16"/>
  </w:num>
  <w:num w:numId="4">
    <w:abstractNumId w:val="32"/>
  </w:num>
  <w:num w:numId="5">
    <w:abstractNumId w:val="38"/>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3"/>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4"/>
  </w:num>
  <w:num w:numId="13">
    <w:abstractNumId w:val="41"/>
  </w:num>
  <w:num w:numId="14">
    <w:abstractNumId w:val="39"/>
  </w:num>
  <w:num w:numId="15">
    <w:abstractNumId w:val="10"/>
  </w:num>
  <w:num w:numId="16">
    <w:abstractNumId w:val="22"/>
  </w:num>
  <w:num w:numId="17">
    <w:abstractNumId w:val="30"/>
  </w:num>
  <w:num w:numId="18">
    <w:abstractNumId w:val="7"/>
  </w:num>
  <w:num w:numId="19">
    <w:abstractNumId w:val="25"/>
  </w:num>
  <w:num w:numId="20">
    <w:abstractNumId w:val="13"/>
  </w:num>
  <w:num w:numId="21">
    <w:abstractNumId w:val="36"/>
  </w:num>
  <w:num w:numId="22">
    <w:abstractNumId w:val="15"/>
  </w:num>
  <w:num w:numId="23">
    <w:abstractNumId w:val="21"/>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4"/>
  </w:num>
  <w:num w:numId="28">
    <w:abstractNumId w:val="40"/>
  </w:num>
  <w:num w:numId="29">
    <w:abstractNumId w:val="12"/>
  </w:num>
  <w:num w:numId="30">
    <w:abstractNumId w:val="11"/>
  </w:num>
  <w:num w:numId="31">
    <w:abstractNumId w:val="4"/>
  </w:num>
  <w:num w:numId="32">
    <w:abstractNumId w:val="18"/>
  </w:num>
  <w:num w:numId="33">
    <w:abstractNumId w:val="19"/>
  </w:num>
  <w:num w:numId="34">
    <w:abstractNumId w:val="37"/>
  </w:num>
  <w:num w:numId="35">
    <w:abstractNumId w:val="1"/>
  </w:num>
  <w:num w:numId="36">
    <w:abstractNumId w:val="3"/>
  </w:num>
  <w:num w:numId="37">
    <w:abstractNumId w:val="0"/>
  </w:num>
  <w:num w:numId="38">
    <w:abstractNumId w:val="6"/>
  </w:num>
  <w:num w:numId="39">
    <w:abstractNumId w:val="38"/>
  </w:num>
  <w:num w:numId="40">
    <w:abstractNumId w:val="27"/>
  </w:num>
  <w:num w:numId="41">
    <w:abstractNumId w:val="20"/>
  </w:num>
  <w:num w:numId="42">
    <w:abstractNumId w:val="35"/>
  </w:num>
  <w:num w:numId="43">
    <w:abstractNumId w:val="38"/>
  </w:num>
  <w:num w:numId="44">
    <w:abstractNumId w:val="23"/>
  </w:num>
  <w:num w:numId="45">
    <w:abstractNumId w:val="42"/>
  </w:num>
  <w:num w:numId="46">
    <w:abstractNumId w:val="29"/>
  </w:num>
  <w:num w:numId="47">
    <w:abstractNumId w:val="44"/>
  </w:num>
  <w:num w:numId="48">
    <w:abstractNumId w:val="8"/>
  </w:num>
  <w:num w:numId="49">
    <w:abstractNumId w:val="43"/>
  </w:num>
  <w:num w:numId="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2094B"/>
    <w:rsid w:val="00021583"/>
    <w:rsid w:val="00021841"/>
    <w:rsid w:val="00022E14"/>
    <w:rsid w:val="0002665C"/>
    <w:rsid w:val="000278D4"/>
    <w:rsid w:val="000320D1"/>
    <w:rsid w:val="000325CE"/>
    <w:rsid w:val="00032CB8"/>
    <w:rsid w:val="00032DEC"/>
    <w:rsid w:val="00033A7C"/>
    <w:rsid w:val="00037F9C"/>
    <w:rsid w:val="0004048E"/>
    <w:rsid w:val="00050D7A"/>
    <w:rsid w:val="00051115"/>
    <w:rsid w:val="00052AD1"/>
    <w:rsid w:val="000547D8"/>
    <w:rsid w:val="00056BCA"/>
    <w:rsid w:val="0006042C"/>
    <w:rsid w:val="00060C85"/>
    <w:rsid w:val="00065269"/>
    <w:rsid w:val="000654F2"/>
    <w:rsid w:val="00070D14"/>
    <w:rsid w:val="00073B1A"/>
    <w:rsid w:val="00073DED"/>
    <w:rsid w:val="0008371D"/>
    <w:rsid w:val="000843A0"/>
    <w:rsid w:val="00084A18"/>
    <w:rsid w:val="0008601F"/>
    <w:rsid w:val="0008766C"/>
    <w:rsid w:val="00090265"/>
    <w:rsid w:val="00090356"/>
    <w:rsid w:val="000903F8"/>
    <w:rsid w:val="0009080F"/>
    <w:rsid w:val="00090851"/>
    <w:rsid w:val="00091378"/>
    <w:rsid w:val="00094FD6"/>
    <w:rsid w:val="0009572E"/>
    <w:rsid w:val="00097B07"/>
    <w:rsid w:val="00097F53"/>
    <w:rsid w:val="000A1BE8"/>
    <w:rsid w:val="000A42F2"/>
    <w:rsid w:val="000A43C2"/>
    <w:rsid w:val="000A4479"/>
    <w:rsid w:val="000A5A85"/>
    <w:rsid w:val="000B187A"/>
    <w:rsid w:val="000B234A"/>
    <w:rsid w:val="000B3AB5"/>
    <w:rsid w:val="000B3CC4"/>
    <w:rsid w:val="000B41A4"/>
    <w:rsid w:val="000B54B3"/>
    <w:rsid w:val="000B5935"/>
    <w:rsid w:val="000B601E"/>
    <w:rsid w:val="000B7BB1"/>
    <w:rsid w:val="000C11AA"/>
    <w:rsid w:val="000C1886"/>
    <w:rsid w:val="000C5281"/>
    <w:rsid w:val="000C56D3"/>
    <w:rsid w:val="000C5AAF"/>
    <w:rsid w:val="000D0B63"/>
    <w:rsid w:val="000D14B8"/>
    <w:rsid w:val="000D15D1"/>
    <w:rsid w:val="000D1CAB"/>
    <w:rsid w:val="000D2A2F"/>
    <w:rsid w:val="000D3EE2"/>
    <w:rsid w:val="000D4036"/>
    <w:rsid w:val="000E2AC1"/>
    <w:rsid w:val="000E33A6"/>
    <w:rsid w:val="000E39B6"/>
    <w:rsid w:val="000E3FD7"/>
    <w:rsid w:val="000E4C7C"/>
    <w:rsid w:val="000E6B19"/>
    <w:rsid w:val="000E6B92"/>
    <w:rsid w:val="000E7EB2"/>
    <w:rsid w:val="000F00A4"/>
    <w:rsid w:val="000F16AB"/>
    <w:rsid w:val="000F18A2"/>
    <w:rsid w:val="000F2F21"/>
    <w:rsid w:val="000F4E53"/>
    <w:rsid w:val="000F564D"/>
    <w:rsid w:val="000F741A"/>
    <w:rsid w:val="00106A67"/>
    <w:rsid w:val="00107532"/>
    <w:rsid w:val="001076A4"/>
    <w:rsid w:val="0011094F"/>
    <w:rsid w:val="00110B64"/>
    <w:rsid w:val="001137E6"/>
    <w:rsid w:val="00113A39"/>
    <w:rsid w:val="00113A8E"/>
    <w:rsid w:val="00115DB5"/>
    <w:rsid w:val="001161AA"/>
    <w:rsid w:val="00117349"/>
    <w:rsid w:val="00120D7C"/>
    <w:rsid w:val="00121945"/>
    <w:rsid w:val="001232F4"/>
    <w:rsid w:val="00123659"/>
    <w:rsid w:val="00123AC3"/>
    <w:rsid w:val="001341E5"/>
    <w:rsid w:val="00136412"/>
    <w:rsid w:val="001369E7"/>
    <w:rsid w:val="00142C00"/>
    <w:rsid w:val="00150A2A"/>
    <w:rsid w:val="00150B93"/>
    <w:rsid w:val="00152149"/>
    <w:rsid w:val="001536E9"/>
    <w:rsid w:val="00153985"/>
    <w:rsid w:val="001555EF"/>
    <w:rsid w:val="00157A8D"/>
    <w:rsid w:val="00160CFF"/>
    <w:rsid w:val="00160E19"/>
    <w:rsid w:val="00161B1E"/>
    <w:rsid w:val="001633D7"/>
    <w:rsid w:val="00164750"/>
    <w:rsid w:val="001654ED"/>
    <w:rsid w:val="00165A96"/>
    <w:rsid w:val="001662C2"/>
    <w:rsid w:val="00167159"/>
    <w:rsid w:val="00167842"/>
    <w:rsid w:val="001701A0"/>
    <w:rsid w:val="00173D6A"/>
    <w:rsid w:val="00174761"/>
    <w:rsid w:val="00175DD4"/>
    <w:rsid w:val="001842A3"/>
    <w:rsid w:val="00186FD4"/>
    <w:rsid w:val="00191244"/>
    <w:rsid w:val="001A3350"/>
    <w:rsid w:val="001A3B88"/>
    <w:rsid w:val="001A6AC4"/>
    <w:rsid w:val="001A6B18"/>
    <w:rsid w:val="001A7255"/>
    <w:rsid w:val="001B71BC"/>
    <w:rsid w:val="001B734F"/>
    <w:rsid w:val="001C3E01"/>
    <w:rsid w:val="001C606E"/>
    <w:rsid w:val="001C6112"/>
    <w:rsid w:val="001C73F4"/>
    <w:rsid w:val="001D0A76"/>
    <w:rsid w:val="001D0F48"/>
    <w:rsid w:val="001D3A50"/>
    <w:rsid w:val="001D46D5"/>
    <w:rsid w:val="001E0789"/>
    <w:rsid w:val="001E1574"/>
    <w:rsid w:val="001E19D5"/>
    <w:rsid w:val="001E224E"/>
    <w:rsid w:val="001E26FA"/>
    <w:rsid w:val="001E2DCC"/>
    <w:rsid w:val="001E339E"/>
    <w:rsid w:val="001E40BE"/>
    <w:rsid w:val="001E6684"/>
    <w:rsid w:val="001F3E20"/>
    <w:rsid w:val="001F4150"/>
    <w:rsid w:val="00200049"/>
    <w:rsid w:val="002000B3"/>
    <w:rsid w:val="0020121A"/>
    <w:rsid w:val="00204AC4"/>
    <w:rsid w:val="00205E29"/>
    <w:rsid w:val="00206467"/>
    <w:rsid w:val="00206C7C"/>
    <w:rsid w:val="00207541"/>
    <w:rsid w:val="00212B0C"/>
    <w:rsid w:val="0021597C"/>
    <w:rsid w:val="00216674"/>
    <w:rsid w:val="0021682F"/>
    <w:rsid w:val="002230D4"/>
    <w:rsid w:val="002231B1"/>
    <w:rsid w:val="00224BAC"/>
    <w:rsid w:val="00226A7F"/>
    <w:rsid w:val="00234342"/>
    <w:rsid w:val="00237739"/>
    <w:rsid w:val="0024169D"/>
    <w:rsid w:val="0024177E"/>
    <w:rsid w:val="00244A26"/>
    <w:rsid w:val="0024587A"/>
    <w:rsid w:val="00245EB9"/>
    <w:rsid w:val="002473AB"/>
    <w:rsid w:val="00250C82"/>
    <w:rsid w:val="00253B9C"/>
    <w:rsid w:val="00253F82"/>
    <w:rsid w:val="00255BB5"/>
    <w:rsid w:val="00256CBC"/>
    <w:rsid w:val="00261013"/>
    <w:rsid w:val="002640F9"/>
    <w:rsid w:val="0026548C"/>
    <w:rsid w:val="002671B9"/>
    <w:rsid w:val="00267BF3"/>
    <w:rsid w:val="00277AC8"/>
    <w:rsid w:val="002815D8"/>
    <w:rsid w:val="00283C75"/>
    <w:rsid w:val="002848D7"/>
    <w:rsid w:val="0028499D"/>
    <w:rsid w:val="00287142"/>
    <w:rsid w:val="002937FF"/>
    <w:rsid w:val="002950AA"/>
    <w:rsid w:val="00295F39"/>
    <w:rsid w:val="0029610F"/>
    <w:rsid w:val="002A09C7"/>
    <w:rsid w:val="002A39E7"/>
    <w:rsid w:val="002A6932"/>
    <w:rsid w:val="002A7A07"/>
    <w:rsid w:val="002B1097"/>
    <w:rsid w:val="002B262D"/>
    <w:rsid w:val="002B5A4E"/>
    <w:rsid w:val="002B607D"/>
    <w:rsid w:val="002C22D1"/>
    <w:rsid w:val="002C5509"/>
    <w:rsid w:val="002C570D"/>
    <w:rsid w:val="002C5B92"/>
    <w:rsid w:val="002C78D5"/>
    <w:rsid w:val="002D0EFA"/>
    <w:rsid w:val="002D1332"/>
    <w:rsid w:val="002D3012"/>
    <w:rsid w:val="002D3D7E"/>
    <w:rsid w:val="002D5793"/>
    <w:rsid w:val="002D6E0A"/>
    <w:rsid w:val="002D71C9"/>
    <w:rsid w:val="002D7627"/>
    <w:rsid w:val="002E01CF"/>
    <w:rsid w:val="002E7D46"/>
    <w:rsid w:val="002F0468"/>
    <w:rsid w:val="002F09A2"/>
    <w:rsid w:val="002F1E18"/>
    <w:rsid w:val="002F4347"/>
    <w:rsid w:val="002F43A0"/>
    <w:rsid w:val="002F461C"/>
    <w:rsid w:val="002F4998"/>
    <w:rsid w:val="002F6726"/>
    <w:rsid w:val="002F7737"/>
    <w:rsid w:val="00303127"/>
    <w:rsid w:val="0030509B"/>
    <w:rsid w:val="00307D71"/>
    <w:rsid w:val="00310F78"/>
    <w:rsid w:val="0031119A"/>
    <w:rsid w:val="003136B6"/>
    <w:rsid w:val="00313EC8"/>
    <w:rsid w:val="00313F37"/>
    <w:rsid w:val="0031402E"/>
    <w:rsid w:val="0031481B"/>
    <w:rsid w:val="00317A01"/>
    <w:rsid w:val="003201D1"/>
    <w:rsid w:val="00320222"/>
    <w:rsid w:val="003216BF"/>
    <w:rsid w:val="003252B2"/>
    <w:rsid w:val="0032774F"/>
    <w:rsid w:val="003279FA"/>
    <w:rsid w:val="003308CD"/>
    <w:rsid w:val="0033198A"/>
    <w:rsid w:val="00331B87"/>
    <w:rsid w:val="00332FEC"/>
    <w:rsid w:val="00334FBE"/>
    <w:rsid w:val="00340DB1"/>
    <w:rsid w:val="00344950"/>
    <w:rsid w:val="00344AF8"/>
    <w:rsid w:val="0035313B"/>
    <w:rsid w:val="003544C3"/>
    <w:rsid w:val="00354B29"/>
    <w:rsid w:val="00356109"/>
    <w:rsid w:val="00360D24"/>
    <w:rsid w:val="00363BD7"/>
    <w:rsid w:val="00363E2F"/>
    <w:rsid w:val="00364B04"/>
    <w:rsid w:val="00364DBB"/>
    <w:rsid w:val="00366B0B"/>
    <w:rsid w:val="00367EF7"/>
    <w:rsid w:val="003708C2"/>
    <w:rsid w:val="00370B34"/>
    <w:rsid w:val="00372A38"/>
    <w:rsid w:val="003755AC"/>
    <w:rsid w:val="00375E14"/>
    <w:rsid w:val="00380737"/>
    <w:rsid w:val="003818C4"/>
    <w:rsid w:val="0038221C"/>
    <w:rsid w:val="00383BDA"/>
    <w:rsid w:val="00384C1B"/>
    <w:rsid w:val="00385B8E"/>
    <w:rsid w:val="003862D4"/>
    <w:rsid w:val="00392CA4"/>
    <w:rsid w:val="00395F0E"/>
    <w:rsid w:val="003962A7"/>
    <w:rsid w:val="003978F7"/>
    <w:rsid w:val="003A1F3F"/>
    <w:rsid w:val="003A1F7D"/>
    <w:rsid w:val="003A5BF2"/>
    <w:rsid w:val="003A7740"/>
    <w:rsid w:val="003A7EEA"/>
    <w:rsid w:val="003B38EB"/>
    <w:rsid w:val="003B46ED"/>
    <w:rsid w:val="003B566E"/>
    <w:rsid w:val="003B76D8"/>
    <w:rsid w:val="003C06E2"/>
    <w:rsid w:val="003C2BF9"/>
    <w:rsid w:val="003C6F7E"/>
    <w:rsid w:val="003D07BC"/>
    <w:rsid w:val="003D085C"/>
    <w:rsid w:val="003D2219"/>
    <w:rsid w:val="003D2851"/>
    <w:rsid w:val="003D458D"/>
    <w:rsid w:val="003E09A2"/>
    <w:rsid w:val="003E0D34"/>
    <w:rsid w:val="003F0F98"/>
    <w:rsid w:val="003F62A8"/>
    <w:rsid w:val="004004AA"/>
    <w:rsid w:val="004045F8"/>
    <w:rsid w:val="00404CB0"/>
    <w:rsid w:val="00407CCC"/>
    <w:rsid w:val="004101E7"/>
    <w:rsid w:val="00413262"/>
    <w:rsid w:val="0041494D"/>
    <w:rsid w:val="0041644B"/>
    <w:rsid w:val="00417BF1"/>
    <w:rsid w:val="00417FAA"/>
    <w:rsid w:val="004234EA"/>
    <w:rsid w:val="004277AB"/>
    <w:rsid w:val="00430000"/>
    <w:rsid w:val="00430C8C"/>
    <w:rsid w:val="00431D2A"/>
    <w:rsid w:val="00435226"/>
    <w:rsid w:val="00440050"/>
    <w:rsid w:val="004428D7"/>
    <w:rsid w:val="00442B17"/>
    <w:rsid w:val="00442B96"/>
    <w:rsid w:val="00444B7D"/>
    <w:rsid w:val="00445399"/>
    <w:rsid w:val="00450B0D"/>
    <w:rsid w:val="004514DD"/>
    <w:rsid w:val="00460CC2"/>
    <w:rsid w:val="004616F3"/>
    <w:rsid w:val="00462017"/>
    <w:rsid w:val="004622BF"/>
    <w:rsid w:val="00465763"/>
    <w:rsid w:val="00467AF1"/>
    <w:rsid w:val="00470986"/>
    <w:rsid w:val="0047142F"/>
    <w:rsid w:val="00471E65"/>
    <w:rsid w:val="00472D62"/>
    <w:rsid w:val="004742C4"/>
    <w:rsid w:val="004744D1"/>
    <w:rsid w:val="004748FA"/>
    <w:rsid w:val="00474A33"/>
    <w:rsid w:val="00475666"/>
    <w:rsid w:val="004759CA"/>
    <w:rsid w:val="00475A2B"/>
    <w:rsid w:val="00477363"/>
    <w:rsid w:val="00484E1F"/>
    <w:rsid w:val="004905D3"/>
    <w:rsid w:val="00497B9F"/>
    <w:rsid w:val="00497BB8"/>
    <w:rsid w:val="004A089D"/>
    <w:rsid w:val="004A1095"/>
    <w:rsid w:val="004A125C"/>
    <w:rsid w:val="004A33EB"/>
    <w:rsid w:val="004A37AE"/>
    <w:rsid w:val="004A4E47"/>
    <w:rsid w:val="004A666E"/>
    <w:rsid w:val="004A70D7"/>
    <w:rsid w:val="004B0BD0"/>
    <w:rsid w:val="004B24EB"/>
    <w:rsid w:val="004B2712"/>
    <w:rsid w:val="004B329C"/>
    <w:rsid w:val="004B371A"/>
    <w:rsid w:val="004B4C54"/>
    <w:rsid w:val="004B4D5F"/>
    <w:rsid w:val="004B619D"/>
    <w:rsid w:val="004B6238"/>
    <w:rsid w:val="004C09ED"/>
    <w:rsid w:val="004C1848"/>
    <w:rsid w:val="004C4E0B"/>
    <w:rsid w:val="004D01E3"/>
    <w:rsid w:val="004D0F97"/>
    <w:rsid w:val="004D1B71"/>
    <w:rsid w:val="004D20DB"/>
    <w:rsid w:val="004D21BD"/>
    <w:rsid w:val="004D326A"/>
    <w:rsid w:val="004D395D"/>
    <w:rsid w:val="004D3ADC"/>
    <w:rsid w:val="004D5B8E"/>
    <w:rsid w:val="004D6141"/>
    <w:rsid w:val="004D7150"/>
    <w:rsid w:val="004D7544"/>
    <w:rsid w:val="004E0B12"/>
    <w:rsid w:val="004E6BB4"/>
    <w:rsid w:val="004E7E3F"/>
    <w:rsid w:val="004E7F9F"/>
    <w:rsid w:val="004F05EB"/>
    <w:rsid w:val="004F4ACC"/>
    <w:rsid w:val="004F5662"/>
    <w:rsid w:val="00500218"/>
    <w:rsid w:val="005005F5"/>
    <w:rsid w:val="005031C9"/>
    <w:rsid w:val="00503377"/>
    <w:rsid w:val="00505611"/>
    <w:rsid w:val="00505B1D"/>
    <w:rsid w:val="00512BDE"/>
    <w:rsid w:val="00512D87"/>
    <w:rsid w:val="00513992"/>
    <w:rsid w:val="00515413"/>
    <w:rsid w:val="00516A0E"/>
    <w:rsid w:val="00516F44"/>
    <w:rsid w:val="005217CE"/>
    <w:rsid w:val="0052498D"/>
    <w:rsid w:val="00534566"/>
    <w:rsid w:val="00534AF8"/>
    <w:rsid w:val="00534E1D"/>
    <w:rsid w:val="00535731"/>
    <w:rsid w:val="00537C10"/>
    <w:rsid w:val="00537DCB"/>
    <w:rsid w:val="00541B26"/>
    <w:rsid w:val="00542F53"/>
    <w:rsid w:val="0054305D"/>
    <w:rsid w:val="00543147"/>
    <w:rsid w:val="00543BDA"/>
    <w:rsid w:val="0054567C"/>
    <w:rsid w:val="00547569"/>
    <w:rsid w:val="00560708"/>
    <w:rsid w:val="00562530"/>
    <w:rsid w:val="00562B8E"/>
    <w:rsid w:val="005633E9"/>
    <w:rsid w:val="00563F1F"/>
    <w:rsid w:val="00564610"/>
    <w:rsid w:val="00566CB1"/>
    <w:rsid w:val="005718CB"/>
    <w:rsid w:val="00572B67"/>
    <w:rsid w:val="00573192"/>
    <w:rsid w:val="00573EBA"/>
    <w:rsid w:val="00574960"/>
    <w:rsid w:val="00574C16"/>
    <w:rsid w:val="005760AA"/>
    <w:rsid w:val="00577F37"/>
    <w:rsid w:val="005810C2"/>
    <w:rsid w:val="00583E2D"/>
    <w:rsid w:val="00585500"/>
    <w:rsid w:val="00585F2D"/>
    <w:rsid w:val="005964D5"/>
    <w:rsid w:val="0059658C"/>
    <w:rsid w:val="005A2555"/>
    <w:rsid w:val="005A30B1"/>
    <w:rsid w:val="005A4F25"/>
    <w:rsid w:val="005A76AA"/>
    <w:rsid w:val="005B7808"/>
    <w:rsid w:val="005C1211"/>
    <w:rsid w:val="005C1214"/>
    <w:rsid w:val="005C13FA"/>
    <w:rsid w:val="005C16BB"/>
    <w:rsid w:val="005C24AD"/>
    <w:rsid w:val="005C3231"/>
    <w:rsid w:val="005C5280"/>
    <w:rsid w:val="005C73EE"/>
    <w:rsid w:val="005C7EE2"/>
    <w:rsid w:val="005D1F7D"/>
    <w:rsid w:val="005D439D"/>
    <w:rsid w:val="005D4DDB"/>
    <w:rsid w:val="005D7F89"/>
    <w:rsid w:val="005E1F60"/>
    <w:rsid w:val="005E20EF"/>
    <w:rsid w:val="005E2DCF"/>
    <w:rsid w:val="005E43F9"/>
    <w:rsid w:val="005E6797"/>
    <w:rsid w:val="005F1809"/>
    <w:rsid w:val="005F6D9B"/>
    <w:rsid w:val="0060104B"/>
    <w:rsid w:val="00601D36"/>
    <w:rsid w:val="00602183"/>
    <w:rsid w:val="0060276A"/>
    <w:rsid w:val="006049A7"/>
    <w:rsid w:val="00605C89"/>
    <w:rsid w:val="00605ECF"/>
    <w:rsid w:val="0060654B"/>
    <w:rsid w:val="00607F3B"/>
    <w:rsid w:val="006113E3"/>
    <w:rsid w:val="00613235"/>
    <w:rsid w:val="00614BF0"/>
    <w:rsid w:val="00614E17"/>
    <w:rsid w:val="00615B29"/>
    <w:rsid w:val="00616BF7"/>
    <w:rsid w:val="00617FAF"/>
    <w:rsid w:val="00622378"/>
    <w:rsid w:val="00622C19"/>
    <w:rsid w:val="0062360C"/>
    <w:rsid w:val="00626296"/>
    <w:rsid w:val="006276B5"/>
    <w:rsid w:val="00627FAD"/>
    <w:rsid w:val="0063465F"/>
    <w:rsid w:val="006371E4"/>
    <w:rsid w:val="006416E4"/>
    <w:rsid w:val="00641E3F"/>
    <w:rsid w:val="00644070"/>
    <w:rsid w:val="00644DB0"/>
    <w:rsid w:val="00644ED4"/>
    <w:rsid w:val="00645A01"/>
    <w:rsid w:val="00647441"/>
    <w:rsid w:val="00647EB4"/>
    <w:rsid w:val="00651C80"/>
    <w:rsid w:val="00655E27"/>
    <w:rsid w:val="00655FF4"/>
    <w:rsid w:val="00656AE5"/>
    <w:rsid w:val="00663AF0"/>
    <w:rsid w:val="00670EAF"/>
    <w:rsid w:val="006710EF"/>
    <w:rsid w:val="00673391"/>
    <w:rsid w:val="00673807"/>
    <w:rsid w:val="006744FF"/>
    <w:rsid w:val="00675746"/>
    <w:rsid w:val="00675FC9"/>
    <w:rsid w:val="00677267"/>
    <w:rsid w:val="006825EE"/>
    <w:rsid w:val="0068523D"/>
    <w:rsid w:val="00686024"/>
    <w:rsid w:val="006908DA"/>
    <w:rsid w:val="00691604"/>
    <w:rsid w:val="006916A3"/>
    <w:rsid w:val="006917CC"/>
    <w:rsid w:val="00691836"/>
    <w:rsid w:val="006959BF"/>
    <w:rsid w:val="00695D6A"/>
    <w:rsid w:val="006A06EC"/>
    <w:rsid w:val="006A58C0"/>
    <w:rsid w:val="006A6312"/>
    <w:rsid w:val="006A7198"/>
    <w:rsid w:val="006B0DE5"/>
    <w:rsid w:val="006B27E1"/>
    <w:rsid w:val="006B459C"/>
    <w:rsid w:val="006C26AC"/>
    <w:rsid w:val="006C2B67"/>
    <w:rsid w:val="006C359F"/>
    <w:rsid w:val="006D0DF9"/>
    <w:rsid w:val="006D5939"/>
    <w:rsid w:val="006E1C28"/>
    <w:rsid w:val="006E20D1"/>
    <w:rsid w:val="006E3D9E"/>
    <w:rsid w:val="006E50D5"/>
    <w:rsid w:val="006E519E"/>
    <w:rsid w:val="006E51D6"/>
    <w:rsid w:val="006E5200"/>
    <w:rsid w:val="006E5D2D"/>
    <w:rsid w:val="006E7C10"/>
    <w:rsid w:val="006F3925"/>
    <w:rsid w:val="006F4561"/>
    <w:rsid w:val="006F5937"/>
    <w:rsid w:val="006F75E2"/>
    <w:rsid w:val="00701B22"/>
    <w:rsid w:val="007027FB"/>
    <w:rsid w:val="00702EEA"/>
    <w:rsid w:val="00703278"/>
    <w:rsid w:val="00705058"/>
    <w:rsid w:val="0070778E"/>
    <w:rsid w:val="0071169E"/>
    <w:rsid w:val="00714A28"/>
    <w:rsid w:val="007163D6"/>
    <w:rsid w:val="00720286"/>
    <w:rsid w:val="007214CA"/>
    <w:rsid w:val="00721FFB"/>
    <w:rsid w:val="00723F49"/>
    <w:rsid w:val="00726555"/>
    <w:rsid w:val="00726989"/>
    <w:rsid w:val="00726DA5"/>
    <w:rsid w:val="0072738D"/>
    <w:rsid w:val="007317D0"/>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B05"/>
    <w:rsid w:val="00747AD9"/>
    <w:rsid w:val="007523DA"/>
    <w:rsid w:val="00753260"/>
    <w:rsid w:val="007577BA"/>
    <w:rsid w:val="00757A28"/>
    <w:rsid w:val="00757F86"/>
    <w:rsid w:val="0076069E"/>
    <w:rsid w:val="00763817"/>
    <w:rsid w:val="0076410C"/>
    <w:rsid w:val="00766000"/>
    <w:rsid w:val="007667A4"/>
    <w:rsid w:val="00767F1E"/>
    <w:rsid w:val="00771408"/>
    <w:rsid w:val="00773064"/>
    <w:rsid w:val="00773F11"/>
    <w:rsid w:val="00774785"/>
    <w:rsid w:val="007804BD"/>
    <w:rsid w:val="00780AB3"/>
    <w:rsid w:val="0078314B"/>
    <w:rsid w:val="007841A7"/>
    <w:rsid w:val="00784AE2"/>
    <w:rsid w:val="00785DD4"/>
    <w:rsid w:val="00787BB0"/>
    <w:rsid w:val="007926C6"/>
    <w:rsid w:val="007928BD"/>
    <w:rsid w:val="00793D26"/>
    <w:rsid w:val="007953F2"/>
    <w:rsid w:val="0079700C"/>
    <w:rsid w:val="00797B00"/>
    <w:rsid w:val="007A29E5"/>
    <w:rsid w:val="007A3075"/>
    <w:rsid w:val="007A37F6"/>
    <w:rsid w:val="007A4057"/>
    <w:rsid w:val="007A46BD"/>
    <w:rsid w:val="007A5E04"/>
    <w:rsid w:val="007A60FF"/>
    <w:rsid w:val="007A7C3B"/>
    <w:rsid w:val="007B595E"/>
    <w:rsid w:val="007C04E2"/>
    <w:rsid w:val="007C1759"/>
    <w:rsid w:val="007C31CB"/>
    <w:rsid w:val="007C3B45"/>
    <w:rsid w:val="007C6B3E"/>
    <w:rsid w:val="007C7947"/>
    <w:rsid w:val="007D0A92"/>
    <w:rsid w:val="007D2A29"/>
    <w:rsid w:val="007D7EE3"/>
    <w:rsid w:val="007E3463"/>
    <w:rsid w:val="007E4EB8"/>
    <w:rsid w:val="007E5909"/>
    <w:rsid w:val="007E5A98"/>
    <w:rsid w:val="007E6983"/>
    <w:rsid w:val="007E7543"/>
    <w:rsid w:val="007E76F0"/>
    <w:rsid w:val="007E7B16"/>
    <w:rsid w:val="007F18CD"/>
    <w:rsid w:val="007F45D7"/>
    <w:rsid w:val="007F566A"/>
    <w:rsid w:val="007F6CB1"/>
    <w:rsid w:val="007F7452"/>
    <w:rsid w:val="008002C2"/>
    <w:rsid w:val="008030A0"/>
    <w:rsid w:val="00803990"/>
    <w:rsid w:val="00804026"/>
    <w:rsid w:val="00810CF5"/>
    <w:rsid w:val="00811EB1"/>
    <w:rsid w:val="008131CC"/>
    <w:rsid w:val="00814A83"/>
    <w:rsid w:val="0082076B"/>
    <w:rsid w:val="00821245"/>
    <w:rsid w:val="0082179B"/>
    <w:rsid w:val="008217E5"/>
    <w:rsid w:val="00823AEC"/>
    <w:rsid w:val="00823BEC"/>
    <w:rsid w:val="00824263"/>
    <w:rsid w:val="00835C32"/>
    <w:rsid w:val="00836EB5"/>
    <w:rsid w:val="00836F42"/>
    <w:rsid w:val="00840710"/>
    <w:rsid w:val="0084221A"/>
    <w:rsid w:val="00843878"/>
    <w:rsid w:val="00843A2C"/>
    <w:rsid w:val="008448E3"/>
    <w:rsid w:val="008461E2"/>
    <w:rsid w:val="008470C8"/>
    <w:rsid w:val="00850393"/>
    <w:rsid w:val="00862067"/>
    <w:rsid w:val="008620AD"/>
    <w:rsid w:val="008634A8"/>
    <w:rsid w:val="0086356D"/>
    <w:rsid w:val="0086712F"/>
    <w:rsid w:val="008676ED"/>
    <w:rsid w:val="00867BAC"/>
    <w:rsid w:val="00867DAF"/>
    <w:rsid w:val="00870305"/>
    <w:rsid w:val="008711A5"/>
    <w:rsid w:val="00872B23"/>
    <w:rsid w:val="00881277"/>
    <w:rsid w:val="008836BE"/>
    <w:rsid w:val="008853CA"/>
    <w:rsid w:val="00886592"/>
    <w:rsid w:val="00891612"/>
    <w:rsid w:val="00891884"/>
    <w:rsid w:val="00892832"/>
    <w:rsid w:val="00895266"/>
    <w:rsid w:val="008953D9"/>
    <w:rsid w:val="00896337"/>
    <w:rsid w:val="008979C3"/>
    <w:rsid w:val="008A2D50"/>
    <w:rsid w:val="008A511F"/>
    <w:rsid w:val="008A537A"/>
    <w:rsid w:val="008A56CD"/>
    <w:rsid w:val="008A5EE7"/>
    <w:rsid w:val="008B0B4D"/>
    <w:rsid w:val="008B1A1F"/>
    <w:rsid w:val="008B1EC2"/>
    <w:rsid w:val="008B2DAB"/>
    <w:rsid w:val="008B5621"/>
    <w:rsid w:val="008B686E"/>
    <w:rsid w:val="008B7301"/>
    <w:rsid w:val="008B740B"/>
    <w:rsid w:val="008C1D6E"/>
    <w:rsid w:val="008C4367"/>
    <w:rsid w:val="008C5579"/>
    <w:rsid w:val="008C5E68"/>
    <w:rsid w:val="008C6923"/>
    <w:rsid w:val="008C71CB"/>
    <w:rsid w:val="008D0764"/>
    <w:rsid w:val="008D2FD3"/>
    <w:rsid w:val="008D3275"/>
    <w:rsid w:val="008D406E"/>
    <w:rsid w:val="008D45CB"/>
    <w:rsid w:val="008D547B"/>
    <w:rsid w:val="008D5E60"/>
    <w:rsid w:val="008E09BF"/>
    <w:rsid w:val="008E0DAB"/>
    <w:rsid w:val="008E2B8E"/>
    <w:rsid w:val="008E2BF3"/>
    <w:rsid w:val="008E45EF"/>
    <w:rsid w:val="008E5066"/>
    <w:rsid w:val="008F49C1"/>
    <w:rsid w:val="009004DA"/>
    <w:rsid w:val="00901A9B"/>
    <w:rsid w:val="009037A5"/>
    <w:rsid w:val="00903BB7"/>
    <w:rsid w:val="00905457"/>
    <w:rsid w:val="00907156"/>
    <w:rsid w:val="00911BFD"/>
    <w:rsid w:val="009120A0"/>
    <w:rsid w:val="00912FB3"/>
    <w:rsid w:val="0091451A"/>
    <w:rsid w:val="00914CA6"/>
    <w:rsid w:val="009152E5"/>
    <w:rsid w:val="009224E5"/>
    <w:rsid w:val="00932057"/>
    <w:rsid w:val="009353B8"/>
    <w:rsid w:val="00942058"/>
    <w:rsid w:val="00944509"/>
    <w:rsid w:val="00945497"/>
    <w:rsid w:val="009456FC"/>
    <w:rsid w:val="00951340"/>
    <w:rsid w:val="009523C3"/>
    <w:rsid w:val="009603EB"/>
    <w:rsid w:val="00962680"/>
    <w:rsid w:val="00962A3C"/>
    <w:rsid w:val="00962D4F"/>
    <w:rsid w:val="009637E9"/>
    <w:rsid w:val="00964581"/>
    <w:rsid w:val="00966533"/>
    <w:rsid w:val="00966A44"/>
    <w:rsid w:val="00966DFF"/>
    <w:rsid w:val="009701A1"/>
    <w:rsid w:val="00970E93"/>
    <w:rsid w:val="0097337B"/>
    <w:rsid w:val="0097446B"/>
    <w:rsid w:val="00975EBF"/>
    <w:rsid w:val="00977622"/>
    <w:rsid w:val="0097795B"/>
    <w:rsid w:val="0098224F"/>
    <w:rsid w:val="00982D21"/>
    <w:rsid w:val="00983DE5"/>
    <w:rsid w:val="00984500"/>
    <w:rsid w:val="00991FEF"/>
    <w:rsid w:val="00993067"/>
    <w:rsid w:val="009976BC"/>
    <w:rsid w:val="009A1009"/>
    <w:rsid w:val="009A4444"/>
    <w:rsid w:val="009A7A21"/>
    <w:rsid w:val="009B0366"/>
    <w:rsid w:val="009B23E9"/>
    <w:rsid w:val="009B2EF5"/>
    <w:rsid w:val="009B3A55"/>
    <w:rsid w:val="009B3EA5"/>
    <w:rsid w:val="009B59E2"/>
    <w:rsid w:val="009B60D8"/>
    <w:rsid w:val="009B6627"/>
    <w:rsid w:val="009B6B90"/>
    <w:rsid w:val="009B73C2"/>
    <w:rsid w:val="009B796A"/>
    <w:rsid w:val="009C379C"/>
    <w:rsid w:val="009C5D33"/>
    <w:rsid w:val="009C7A73"/>
    <w:rsid w:val="009D0A0C"/>
    <w:rsid w:val="009D0F84"/>
    <w:rsid w:val="009D16A4"/>
    <w:rsid w:val="009D279B"/>
    <w:rsid w:val="009D3C31"/>
    <w:rsid w:val="009D7461"/>
    <w:rsid w:val="009D79B4"/>
    <w:rsid w:val="009D7FBE"/>
    <w:rsid w:val="009E07D5"/>
    <w:rsid w:val="009E146A"/>
    <w:rsid w:val="009E1CFA"/>
    <w:rsid w:val="009E4655"/>
    <w:rsid w:val="009E5D5A"/>
    <w:rsid w:val="009F0353"/>
    <w:rsid w:val="009F03D7"/>
    <w:rsid w:val="009F11FA"/>
    <w:rsid w:val="009F17AE"/>
    <w:rsid w:val="009F3F01"/>
    <w:rsid w:val="009F5518"/>
    <w:rsid w:val="00A02FF5"/>
    <w:rsid w:val="00A03832"/>
    <w:rsid w:val="00A03C04"/>
    <w:rsid w:val="00A049CE"/>
    <w:rsid w:val="00A04A6C"/>
    <w:rsid w:val="00A04C73"/>
    <w:rsid w:val="00A05653"/>
    <w:rsid w:val="00A06402"/>
    <w:rsid w:val="00A06D56"/>
    <w:rsid w:val="00A07364"/>
    <w:rsid w:val="00A11102"/>
    <w:rsid w:val="00A151CF"/>
    <w:rsid w:val="00A17B9E"/>
    <w:rsid w:val="00A20D8F"/>
    <w:rsid w:val="00A21111"/>
    <w:rsid w:val="00A213BC"/>
    <w:rsid w:val="00A24512"/>
    <w:rsid w:val="00A26C83"/>
    <w:rsid w:val="00A27043"/>
    <w:rsid w:val="00A27631"/>
    <w:rsid w:val="00A305B0"/>
    <w:rsid w:val="00A30898"/>
    <w:rsid w:val="00A34D15"/>
    <w:rsid w:val="00A36B33"/>
    <w:rsid w:val="00A371DE"/>
    <w:rsid w:val="00A40EA6"/>
    <w:rsid w:val="00A4144A"/>
    <w:rsid w:val="00A43710"/>
    <w:rsid w:val="00A443D3"/>
    <w:rsid w:val="00A47701"/>
    <w:rsid w:val="00A50325"/>
    <w:rsid w:val="00A54F0B"/>
    <w:rsid w:val="00A56B6C"/>
    <w:rsid w:val="00A605B5"/>
    <w:rsid w:val="00A613B9"/>
    <w:rsid w:val="00A63BB1"/>
    <w:rsid w:val="00A70215"/>
    <w:rsid w:val="00A70331"/>
    <w:rsid w:val="00A71648"/>
    <w:rsid w:val="00A74237"/>
    <w:rsid w:val="00A7692A"/>
    <w:rsid w:val="00A813D1"/>
    <w:rsid w:val="00A82FE0"/>
    <w:rsid w:val="00A83749"/>
    <w:rsid w:val="00A84151"/>
    <w:rsid w:val="00A85F89"/>
    <w:rsid w:val="00A86B50"/>
    <w:rsid w:val="00A870DF"/>
    <w:rsid w:val="00A91E98"/>
    <w:rsid w:val="00A93B2A"/>
    <w:rsid w:val="00A93FA4"/>
    <w:rsid w:val="00A95732"/>
    <w:rsid w:val="00A958AF"/>
    <w:rsid w:val="00A95D56"/>
    <w:rsid w:val="00AA04E1"/>
    <w:rsid w:val="00AA1E40"/>
    <w:rsid w:val="00AA207B"/>
    <w:rsid w:val="00AA2720"/>
    <w:rsid w:val="00AA2A61"/>
    <w:rsid w:val="00AA358A"/>
    <w:rsid w:val="00AA3A6F"/>
    <w:rsid w:val="00AA4553"/>
    <w:rsid w:val="00AA6C4B"/>
    <w:rsid w:val="00AA742B"/>
    <w:rsid w:val="00AA75D7"/>
    <w:rsid w:val="00AB1037"/>
    <w:rsid w:val="00AB2925"/>
    <w:rsid w:val="00AB340C"/>
    <w:rsid w:val="00AC05D1"/>
    <w:rsid w:val="00AC081E"/>
    <w:rsid w:val="00AC1A32"/>
    <w:rsid w:val="00AC4C5E"/>
    <w:rsid w:val="00AC5BFB"/>
    <w:rsid w:val="00AC5F0D"/>
    <w:rsid w:val="00AC5F30"/>
    <w:rsid w:val="00AC6543"/>
    <w:rsid w:val="00AC6ABC"/>
    <w:rsid w:val="00AC6EE4"/>
    <w:rsid w:val="00AD2477"/>
    <w:rsid w:val="00AD29C4"/>
    <w:rsid w:val="00AD5F5F"/>
    <w:rsid w:val="00AD7A00"/>
    <w:rsid w:val="00AE4020"/>
    <w:rsid w:val="00AE5980"/>
    <w:rsid w:val="00AE74D3"/>
    <w:rsid w:val="00AF12E4"/>
    <w:rsid w:val="00AF5C24"/>
    <w:rsid w:val="00B10981"/>
    <w:rsid w:val="00B116B3"/>
    <w:rsid w:val="00B1231C"/>
    <w:rsid w:val="00B1266B"/>
    <w:rsid w:val="00B12A97"/>
    <w:rsid w:val="00B13EE9"/>
    <w:rsid w:val="00B1459C"/>
    <w:rsid w:val="00B14740"/>
    <w:rsid w:val="00B15054"/>
    <w:rsid w:val="00B17C4C"/>
    <w:rsid w:val="00B217DF"/>
    <w:rsid w:val="00B25B7C"/>
    <w:rsid w:val="00B261C1"/>
    <w:rsid w:val="00B26DD9"/>
    <w:rsid w:val="00B27468"/>
    <w:rsid w:val="00B27903"/>
    <w:rsid w:val="00B301D2"/>
    <w:rsid w:val="00B30822"/>
    <w:rsid w:val="00B3170D"/>
    <w:rsid w:val="00B33F3D"/>
    <w:rsid w:val="00B34F9A"/>
    <w:rsid w:val="00B36733"/>
    <w:rsid w:val="00B41B21"/>
    <w:rsid w:val="00B42395"/>
    <w:rsid w:val="00B43D15"/>
    <w:rsid w:val="00B44DF0"/>
    <w:rsid w:val="00B451AE"/>
    <w:rsid w:val="00B45867"/>
    <w:rsid w:val="00B474F1"/>
    <w:rsid w:val="00B477F1"/>
    <w:rsid w:val="00B56C53"/>
    <w:rsid w:val="00B60A44"/>
    <w:rsid w:val="00B6191C"/>
    <w:rsid w:val="00B632BB"/>
    <w:rsid w:val="00B702D6"/>
    <w:rsid w:val="00B729DA"/>
    <w:rsid w:val="00B7324E"/>
    <w:rsid w:val="00B73B5C"/>
    <w:rsid w:val="00B7561B"/>
    <w:rsid w:val="00B75AC9"/>
    <w:rsid w:val="00B75AEB"/>
    <w:rsid w:val="00B777FF"/>
    <w:rsid w:val="00B7794F"/>
    <w:rsid w:val="00B80FE0"/>
    <w:rsid w:val="00B82210"/>
    <w:rsid w:val="00B8252B"/>
    <w:rsid w:val="00B84781"/>
    <w:rsid w:val="00B85655"/>
    <w:rsid w:val="00B856A7"/>
    <w:rsid w:val="00B85F60"/>
    <w:rsid w:val="00B863BB"/>
    <w:rsid w:val="00B86545"/>
    <w:rsid w:val="00B87218"/>
    <w:rsid w:val="00B87694"/>
    <w:rsid w:val="00B87E66"/>
    <w:rsid w:val="00B911BB"/>
    <w:rsid w:val="00B92380"/>
    <w:rsid w:val="00B941BE"/>
    <w:rsid w:val="00B9430B"/>
    <w:rsid w:val="00B9543F"/>
    <w:rsid w:val="00B95A55"/>
    <w:rsid w:val="00B96DBE"/>
    <w:rsid w:val="00B9710F"/>
    <w:rsid w:val="00B97D0B"/>
    <w:rsid w:val="00B97FED"/>
    <w:rsid w:val="00BA281D"/>
    <w:rsid w:val="00BA31B5"/>
    <w:rsid w:val="00BA5326"/>
    <w:rsid w:val="00BA57E7"/>
    <w:rsid w:val="00BA6B48"/>
    <w:rsid w:val="00BA71CF"/>
    <w:rsid w:val="00BB05FF"/>
    <w:rsid w:val="00BB2AFB"/>
    <w:rsid w:val="00BB43F6"/>
    <w:rsid w:val="00BB5DF0"/>
    <w:rsid w:val="00BB7FBA"/>
    <w:rsid w:val="00BC42FA"/>
    <w:rsid w:val="00BC5990"/>
    <w:rsid w:val="00BD00F2"/>
    <w:rsid w:val="00BD45D5"/>
    <w:rsid w:val="00BD79F1"/>
    <w:rsid w:val="00BE006A"/>
    <w:rsid w:val="00BE184B"/>
    <w:rsid w:val="00BE21A0"/>
    <w:rsid w:val="00BE252F"/>
    <w:rsid w:val="00BE2571"/>
    <w:rsid w:val="00BE2939"/>
    <w:rsid w:val="00BE3360"/>
    <w:rsid w:val="00BE7457"/>
    <w:rsid w:val="00BE78A4"/>
    <w:rsid w:val="00BF1D83"/>
    <w:rsid w:val="00BF4874"/>
    <w:rsid w:val="00C0150E"/>
    <w:rsid w:val="00C04C5A"/>
    <w:rsid w:val="00C1105B"/>
    <w:rsid w:val="00C114AD"/>
    <w:rsid w:val="00C127F6"/>
    <w:rsid w:val="00C149E8"/>
    <w:rsid w:val="00C24B5C"/>
    <w:rsid w:val="00C251C7"/>
    <w:rsid w:val="00C2678F"/>
    <w:rsid w:val="00C26C94"/>
    <w:rsid w:val="00C26DAC"/>
    <w:rsid w:val="00C27927"/>
    <w:rsid w:val="00C31239"/>
    <w:rsid w:val="00C32146"/>
    <w:rsid w:val="00C3217D"/>
    <w:rsid w:val="00C33373"/>
    <w:rsid w:val="00C346A6"/>
    <w:rsid w:val="00C37CC5"/>
    <w:rsid w:val="00C43D21"/>
    <w:rsid w:val="00C449C2"/>
    <w:rsid w:val="00C47131"/>
    <w:rsid w:val="00C54A6F"/>
    <w:rsid w:val="00C55D6C"/>
    <w:rsid w:val="00C6069D"/>
    <w:rsid w:val="00C62F00"/>
    <w:rsid w:val="00C63C8B"/>
    <w:rsid w:val="00C664E5"/>
    <w:rsid w:val="00C674AA"/>
    <w:rsid w:val="00C71B2D"/>
    <w:rsid w:val="00C74F99"/>
    <w:rsid w:val="00C75338"/>
    <w:rsid w:val="00C75713"/>
    <w:rsid w:val="00C758F5"/>
    <w:rsid w:val="00C800A8"/>
    <w:rsid w:val="00C83BB4"/>
    <w:rsid w:val="00C8556D"/>
    <w:rsid w:val="00C85CDA"/>
    <w:rsid w:val="00C86E66"/>
    <w:rsid w:val="00C873CA"/>
    <w:rsid w:val="00C92804"/>
    <w:rsid w:val="00C931DB"/>
    <w:rsid w:val="00C93218"/>
    <w:rsid w:val="00C960A8"/>
    <w:rsid w:val="00CA074E"/>
    <w:rsid w:val="00CA1C9F"/>
    <w:rsid w:val="00CA2679"/>
    <w:rsid w:val="00CA4346"/>
    <w:rsid w:val="00CA72C5"/>
    <w:rsid w:val="00CB39FD"/>
    <w:rsid w:val="00CB5178"/>
    <w:rsid w:val="00CC1149"/>
    <w:rsid w:val="00CC1576"/>
    <w:rsid w:val="00CC3FA6"/>
    <w:rsid w:val="00CC5B11"/>
    <w:rsid w:val="00CC5B89"/>
    <w:rsid w:val="00CC656A"/>
    <w:rsid w:val="00CD1B00"/>
    <w:rsid w:val="00CD2A39"/>
    <w:rsid w:val="00CD352F"/>
    <w:rsid w:val="00CD4528"/>
    <w:rsid w:val="00CD4CD7"/>
    <w:rsid w:val="00CD5834"/>
    <w:rsid w:val="00CD664E"/>
    <w:rsid w:val="00CE0B89"/>
    <w:rsid w:val="00CE1659"/>
    <w:rsid w:val="00CE2D3D"/>
    <w:rsid w:val="00CE4BA3"/>
    <w:rsid w:val="00CE5187"/>
    <w:rsid w:val="00CE7527"/>
    <w:rsid w:val="00CF0116"/>
    <w:rsid w:val="00CF24AF"/>
    <w:rsid w:val="00CF4018"/>
    <w:rsid w:val="00CF58A5"/>
    <w:rsid w:val="00CF6E40"/>
    <w:rsid w:val="00D011E3"/>
    <w:rsid w:val="00D01ADA"/>
    <w:rsid w:val="00D05982"/>
    <w:rsid w:val="00D07A1D"/>
    <w:rsid w:val="00D07EA6"/>
    <w:rsid w:val="00D13FE0"/>
    <w:rsid w:val="00D14B85"/>
    <w:rsid w:val="00D15846"/>
    <w:rsid w:val="00D1728C"/>
    <w:rsid w:val="00D17AE8"/>
    <w:rsid w:val="00D17ECF"/>
    <w:rsid w:val="00D20570"/>
    <w:rsid w:val="00D20D71"/>
    <w:rsid w:val="00D21393"/>
    <w:rsid w:val="00D228BC"/>
    <w:rsid w:val="00D22D75"/>
    <w:rsid w:val="00D2355C"/>
    <w:rsid w:val="00D24873"/>
    <w:rsid w:val="00D24D61"/>
    <w:rsid w:val="00D25A28"/>
    <w:rsid w:val="00D265B3"/>
    <w:rsid w:val="00D2765C"/>
    <w:rsid w:val="00D323BD"/>
    <w:rsid w:val="00D32646"/>
    <w:rsid w:val="00D36613"/>
    <w:rsid w:val="00D36EA7"/>
    <w:rsid w:val="00D41B27"/>
    <w:rsid w:val="00D449D1"/>
    <w:rsid w:val="00D45121"/>
    <w:rsid w:val="00D5137E"/>
    <w:rsid w:val="00D53095"/>
    <w:rsid w:val="00D54BFA"/>
    <w:rsid w:val="00D55539"/>
    <w:rsid w:val="00D625CA"/>
    <w:rsid w:val="00D62C77"/>
    <w:rsid w:val="00D64E61"/>
    <w:rsid w:val="00D65A16"/>
    <w:rsid w:val="00D73692"/>
    <w:rsid w:val="00D73901"/>
    <w:rsid w:val="00D74D4C"/>
    <w:rsid w:val="00D75951"/>
    <w:rsid w:val="00D75ED8"/>
    <w:rsid w:val="00D772AE"/>
    <w:rsid w:val="00D804B4"/>
    <w:rsid w:val="00D81C4C"/>
    <w:rsid w:val="00D81E2E"/>
    <w:rsid w:val="00D827AD"/>
    <w:rsid w:val="00D84CE5"/>
    <w:rsid w:val="00D9288D"/>
    <w:rsid w:val="00D92DC9"/>
    <w:rsid w:val="00D92E2D"/>
    <w:rsid w:val="00D9419D"/>
    <w:rsid w:val="00D95242"/>
    <w:rsid w:val="00DA2C80"/>
    <w:rsid w:val="00DA3C70"/>
    <w:rsid w:val="00DA6018"/>
    <w:rsid w:val="00DA72D3"/>
    <w:rsid w:val="00DB0D37"/>
    <w:rsid w:val="00DB4034"/>
    <w:rsid w:val="00DC300E"/>
    <w:rsid w:val="00DC4585"/>
    <w:rsid w:val="00DC6D5B"/>
    <w:rsid w:val="00DD02A8"/>
    <w:rsid w:val="00DD2697"/>
    <w:rsid w:val="00DD44D7"/>
    <w:rsid w:val="00DD7C15"/>
    <w:rsid w:val="00DE0615"/>
    <w:rsid w:val="00DE1436"/>
    <w:rsid w:val="00DE19AE"/>
    <w:rsid w:val="00DE6973"/>
    <w:rsid w:val="00DE7F0A"/>
    <w:rsid w:val="00DF08AC"/>
    <w:rsid w:val="00DF16CC"/>
    <w:rsid w:val="00DF1B16"/>
    <w:rsid w:val="00DF215A"/>
    <w:rsid w:val="00DF6BCA"/>
    <w:rsid w:val="00DF7121"/>
    <w:rsid w:val="00E00B91"/>
    <w:rsid w:val="00E00E1E"/>
    <w:rsid w:val="00E01371"/>
    <w:rsid w:val="00E06AAB"/>
    <w:rsid w:val="00E06C51"/>
    <w:rsid w:val="00E10259"/>
    <w:rsid w:val="00E103EA"/>
    <w:rsid w:val="00E113C1"/>
    <w:rsid w:val="00E13D22"/>
    <w:rsid w:val="00E16531"/>
    <w:rsid w:val="00E20C40"/>
    <w:rsid w:val="00E212CB"/>
    <w:rsid w:val="00E23B26"/>
    <w:rsid w:val="00E256B4"/>
    <w:rsid w:val="00E263EF"/>
    <w:rsid w:val="00E267AC"/>
    <w:rsid w:val="00E27637"/>
    <w:rsid w:val="00E30475"/>
    <w:rsid w:val="00E35A4A"/>
    <w:rsid w:val="00E36BF4"/>
    <w:rsid w:val="00E40942"/>
    <w:rsid w:val="00E40975"/>
    <w:rsid w:val="00E42B1C"/>
    <w:rsid w:val="00E43133"/>
    <w:rsid w:val="00E431A9"/>
    <w:rsid w:val="00E4389C"/>
    <w:rsid w:val="00E4422F"/>
    <w:rsid w:val="00E4470A"/>
    <w:rsid w:val="00E44F27"/>
    <w:rsid w:val="00E45817"/>
    <w:rsid w:val="00E45B3C"/>
    <w:rsid w:val="00E46090"/>
    <w:rsid w:val="00E46D08"/>
    <w:rsid w:val="00E4796E"/>
    <w:rsid w:val="00E50971"/>
    <w:rsid w:val="00E511C0"/>
    <w:rsid w:val="00E54877"/>
    <w:rsid w:val="00E55593"/>
    <w:rsid w:val="00E610E6"/>
    <w:rsid w:val="00E64519"/>
    <w:rsid w:val="00E701D2"/>
    <w:rsid w:val="00E70B9D"/>
    <w:rsid w:val="00E71519"/>
    <w:rsid w:val="00E72873"/>
    <w:rsid w:val="00E747C9"/>
    <w:rsid w:val="00E75C1F"/>
    <w:rsid w:val="00E7676C"/>
    <w:rsid w:val="00E80CC7"/>
    <w:rsid w:val="00E811FE"/>
    <w:rsid w:val="00E827E1"/>
    <w:rsid w:val="00E832DC"/>
    <w:rsid w:val="00E94BDA"/>
    <w:rsid w:val="00E9518B"/>
    <w:rsid w:val="00E96A47"/>
    <w:rsid w:val="00E97141"/>
    <w:rsid w:val="00E97903"/>
    <w:rsid w:val="00EA1F8A"/>
    <w:rsid w:val="00EA414E"/>
    <w:rsid w:val="00EA53B6"/>
    <w:rsid w:val="00EB43B4"/>
    <w:rsid w:val="00EB524E"/>
    <w:rsid w:val="00EB59D7"/>
    <w:rsid w:val="00EC1390"/>
    <w:rsid w:val="00EC219F"/>
    <w:rsid w:val="00EC292A"/>
    <w:rsid w:val="00EC4E1A"/>
    <w:rsid w:val="00EC61C7"/>
    <w:rsid w:val="00ED2BAD"/>
    <w:rsid w:val="00ED3671"/>
    <w:rsid w:val="00ED4115"/>
    <w:rsid w:val="00ED4146"/>
    <w:rsid w:val="00ED7308"/>
    <w:rsid w:val="00EE039E"/>
    <w:rsid w:val="00EE0E68"/>
    <w:rsid w:val="00EE2E04"/>
    <w:rsid w:val="00EE3AB0"/>
    <w:rsid w:val="00EE3B17"/>
    <w:rsid w:val="00EE4B44"/>
    <w:rsid w:val="00EE576E"/>
    <w:rsid w:val="00EE58DA"/>
    <w:rsid w:val="00EE76C1"/>
    <w:rsid w:val="00EF1D7A"/>
    <w:rsid w:val="00EF3FDD"/>
    <w:rsid w:val="00F0089D"/>
    <w:rsid w:val="00F029A9"/>
    <w:rsid w:val="00F030EF"/>
    <w:rsid w:val="00F06C99"/>
    <w:rsid w:val="00F07F99"/>
    <w:rsid w:val="00F11179"/>
    <w:rsid w:val="00F11867"/>
    <w:rsid w:val="00F12D51"/>
    <w:rsid w:val="00F30A65"/>
    <w:rsid w:val="00F3115A"/>
    <w:rsid w:val="00F31F20"/>
    <w:rsid w:val="00F32067"/>
    <w:rsid w:val="00F32CFD"/>
    <w:rsid w:val="00F3391E"/>
    <w:rsid w:val="00F35400"/>
    <w:rsid w:val="00F35C09"/>
    <w:rsid w:val="00F37163"/>
    <w:rsid w:val="00F44A8B"/>
    <w:rsid w:val="00F45D0F"/>
    <w:rsid w:val="00F465E3"/>
    <w:rsid w:val="00F5308C"/>
    <w:rsid w:val="00F55266"/>
    <w:rsid w:val="00F60B6E"/>
    <w:rsid w:val="00F637A1"/>
    <w:rsid w:val="00F6418D"/>
    <w:rsid w:val="00F70F02"/>
    <w:rsid w:val="00F7206A"/>
    <w:rsid w:val="00F74F6E"/>
    <w:rsid w:val="00F76675"/>
    <w:rsid w:val="00F8017B"/>
    <w:rsid w:val="00F82295"/>
    <w:rsid w:val="00F85BAD"/>
    <w:rsid w:val="00F87E86"/>
    <w:rsid w:val="00F9594F"/>
    <w:rsid w:val="00F95EE7"/>
    <w:rsid w:val="00F9767F"/>
    <w:rsid w:val="00FA07BE"/>
    <w:rsid w:val="00FA2F0B"/>
    <w:rsid w:val="00FA575B"/>
    <w:rsid w:val="00FA5E1A"/>
    <w:rsid w:val="00FA61F4"/>
    <w:rsid w:val="00FB049D"/>
    <w:rsid w:val="00FB1289"/>
    <w:rsid w:val="00FB15B8"/>
    <w:rsid w:val="00FB2167"/>
    <w:rsid w:val="00FB2DCB"/>
    <w:rsid w:val="00FB2E15"/>
    <w:rsid w:val="00FB39AF"/>
    <w:rsid w:val="00FB5932"/>
    <w:rsid w:val="00FB5997"/>
    <w:rsid w:val="00FB699B"/>
    <w:rsid w:val="00FC313D"/>
    <w:rsid w:val="00FC6A34"/>
    <w:rsid w:val="00FC7D3A"/>
    <w:rsid w:val="00FD3B83"/>
    <w:rsid w:val="00FD4C1B"/>
    <w:rsid w:val="00FD56D5"/>
    <w:rsid w:val="00FE0350"/>
    <w:rsid w:val="00FE098B"/>
    <w:rsid w:val="00FE172B"/>
    <w:rsid w:val="00FE3111"/>
    <w:rsid w:val="00FE33E7"/>
    <w:rsid w:val="00FE3A92"/>
    <w:rsid w:val="00FE5AB5"/>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5"/>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5"/>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505390986">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22132115">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77BA2-7806-4B85-B13E-1A47B28A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2322</TotalTime>
  <Pages>9</Pages>
  <Words>2258</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Игорь С. Власов</cp:lastModifiedBy>
  <cp:revision>67</cp:revision>
  <cp:lastPrinted>2022-05-25T11:43:00Z</cp:lastPrinted>
  <dcterms:created xsi:type="dcterms:W3CDTF">2022-04-07T15:11:00Z</dcterms:created>
  <dcterms:modified xsi:type="dcterms:W3CDTF">2022-05-31T12:47:00Z</dcterms:modified>
  <dc:language>en-US</dc:language>
</cp:coreProperties>
</file>