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4E9" w:rsidRDefault="000E44E9" w:rsidP="00F300AF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4E9" w:rsidRDefault="000E44E9" w:rsidP="00F300AF">
      <w:pPr>
        <w:spacing w:after="0" w:line="240" w:lineRule="auto"/>
        <w:jc w:val="center"/>
      </w:pPr>
    </w:p>
    <w:p w:rsidR="000E44E9" w:rsidRPr="001F723F" w:rsidRDefault="000E44E9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0E44E9" w:rsidRDefault="000E44E9" w:rsidP="00F300AF">
      <w:pPr>
        <w:spacing w:after="0" w:line="240" w:lineRule="auto"/>
      </w:pPr>
    </w:p>
    <w:p w:rsidR="00F21C92" w:rsidRPr="00F21C92" w:rsidRDefault="000E44E9" w:rsidP="00F21C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00AF">
        <w:rPr>
          <w:rFonts w:ascii="Times New Roman" w:hAnsi="Times New Roman" w:cs="Times New Roman"/>
          <w:b/>
          <w:sz w:val="56"/>
        </w:rPr>
        <w:t>З</w:t>
      </w:r>
      <w:proofErr w:type="gramEnd"/>
      <w:r w:rsidRPr="00F300AF">
        <w:rPr>
          <w:rFonts w:ascii="Times New Roman" w:hAnsi="Times New Roman" w:cs="Times New Roman"/>
          <w:b/>
          <w:sz w:val="56"/>
        </w:rPr>
        <w:t xml:space="preserve">  А  К  О  Н</w:t>
      </w:r>
    </w:p>
    <w:p w:rsidR="000813A9" w:rsidRDefault="007853D2" w:rsidP="00081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3A9">
        <w:rPr>
          <w:rFonts w:ascii="Times New Roman" w:hAnsi="Times New Roman" w:cs="Times New Roman"/>
          <w:b/>
          <w:sz w:val="28"/>
          <w:szCs w:val="28"/>
        </w:rPr>
        <w:t xml:space="preserve">О порядке согласования </w:t>
      </w:r>
      <w:r w:rsidR="00012950" w:rsidRPr="000813A9">
        <w:rPr>
          <w:rFonts w:ascii="Times New Roman" w:hAnsi="Times New Roman" w:cs="Times New Roman"/>
          <w:b/>
          <w:sz w:val="28"/>
          <w:szCs w:val="28"/>
        </w:rPr>
        <w:t xml:space="preserve">представления Генерального прокурора Российской Федерации </w:t>
      </w:r>
      <w:r w:rsidR="0081297D">
        <w:rPr>
          <w:rFonts w:ascii="Times New Roman" w:hAnsi="Times New Roman" w:cs="Times New Roman"/>
          <w:b/>
          <w:sz w:val="28"/>
          <w:szCs w:val="28"/>
        </w:rPr>
        <w:t>п</w:t>
      </w:r>
      <w:r w:rsidR="00012950" w:rsidRPr="000813A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1297D">
        <w:rPr>
          <w:rFonts w:ascii="Times New Roman" w:hAnsi="Times New Roman" w:cs="Times New Roman"/>
          <w:b/>
          <w:sz w:val="28"/>
          <w:szCs w:val="28"/>
        </w:rPr>
        <w:t xml:space="preserve">кандидатуре для </w:t>
      </w:r>
      <w:r w:rsidRPr="000813A9">
        <w:rPr>
          <w:rFonts w:ascii="Times New Roman" w:hAnsi="Times New Roman" w:cs="Times New Roman"/>
          <w:b/>
          <w:sz w:val="28"/>
          <w:szCs w:val="28"/>
        </w:rPr>
        <w:t>наз</w:t>
      </w:r>
      <w:r w:rsidR="0081297D">
        <w:rPr>
          <w:rFonts w:ascii="Times New Roman" w:hAnsi="Times New Roman" w:cs="Times New Roman"/>
          <w:b/>
          <w:sz w:val="28"/>
          <w:szCs w:val="28"/>
        </w:rPr>
        <w:t>начения</w:t>
      </w:r>
      <w:r w:rsidRPr="000813A9">
        <w:rPr>
          <w:rFonts w:ascii="Times New Roman" w:hAnsi="Times New Roman" w:cs="Times New Roman"/>
          <w:b/>
          <w:sz w:val="28"/>
          <w:szCs w:val="28"/>
        </w:rPr>
        <w:t xml:space="preserve"> на должность </w:t>
      </w:r>
    </w:p>
    <w:p w:rsidR="00012950" w:rsidRPr="000813A9" w:rsidRDefault="007853D2" w:rsidP="00081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3A9">
        <w:rPr>
          <w:rFonts w:ascii="Times New Roman" w:hAnsi="Times New Roman" w:cs="Times New Roman"/>
          <w:b/>
          <w:sz w:val="28"/>
          <w:szCs w:val="28"/>
        </w:rPr>
        <w:t>прокурора Тверской области</w:t>
      </w:r>
    </w:p>
    <w:p w:rsidR="000E44E9" w:rsidRDefault="000E44E9" w:rsidP="000E44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44E9" w:rsidRPr="000E44E9" w:rsidRDefault="000E44E9" w:rsidP="000E44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E44E9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0E44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E44E9">
        <w:rPr>
          <w:rFonts w:ascii="Times New Roman" w:hAnsi="Times New Roman" w:cs="Times New Roman"/>
          <w:sz w:val="28"/>
          <w:szCs w:val="28"/>
        </w:rPr>
        <w:t>аконодательным Собранием</w:t>
      </w:r>
    </w:p>
    <w:p w:rsidR="000813A9" w:rsidRDefault="000E44E9" w:rsidP="000E44E9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E44E9">
        <w:rPr>
          <w:rFonts w:ascii="Times New Roman" w:hAnsi="Times New Roman" w:cs="Times New Roman"/>
          <w:sz w:val="28"/>
          <w:szCs w:val="28"/>
        </w:rPr>
        <w:t>Тверской области 9 июля 2015 года</w:t>
      </w:r>
    </w:p>
    <w:p w:rsidR="000E44E9" w:rsidRDefault="000E44E9" w:rsidP="000E44E9">
      <w:pPr>
        <w:spacing w:after="0" w:line="240" w:lineRule="auto"/>
        <w:ind w:left="3539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6ACF" w:rsidRPr="00022414" w:rsidRDefault="007853D2" w:rsidP="00081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14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5138A">
        <w:rPr>
          <w:rFonts w:ascii="Times New Roman" w:hAnsi="Times New Roman" w:cs="Times New Roman"/>
          <w:sz w:val="28"/>
          <w:szCs w:val="28"/>
        </w:rPr>
        <w:t>з</w:t>
      </w:r>
      <w:r w:rsidRPr="00022414">
        <w:rPr>
          <w:rFonts w:ascii="Times New Roman" w:hAnsi="Times New Roman" w:cs="Times New Roman"/>
          <w:sz w:val="28"/>
          <w:szCs w:val="28"/>
        </w:rPr>
        <w:t xml:space="preserve">акон в соответствии с Конституцией Российской Федерации, Федеральным </w:t>
      </w:r>
      <w:r w:rsidR="00ED6AEF">
        <w:rPr>
          <w:rFonts w:ascii="Times New Roman" w:hAnsi="Times New Roman" w:cs="Times New Roman"/>
          <w:sz w:val="28"/>
          <w:szCs w:val="28"/>
        </w:rPr>
        <w:t xml:space="preserve"> </w:t>
      </w:r>
      <w:r w:rsidRPr="00022414">
        <w:rPr>
          <w:rFonts w:ascii="Times New Roman" w:hAnsi="Times New Roman" w:cs="Times New Roman"/>
          <w:sz w:val="28"/>
          <w:szCs w:val="28"/>
        </w:rPr>
        <w:t>законом</w:t>
      </w:r>
      <w:r w:rsidR="003C1358" w:rsidRPr="00022414">
        <w:rPr>
          <w:rFonts w:ascii="Times New Roman" w:hAnsi="Times New Roman" w:cs="Times New Roman"/>
          <w:sz w:val="28"/>
          <w:szCs w:val="28"/>
        </w:rPr>
        <w:t xml:space="preserve"> </w:t>
      </w:r>
      <w:r w:rsidRPr="00022414">
        <w:rPr>
          <w:rFonts w:ascii="Times New Roman" w:hAnsi="Times New Roman" w:cs="Times New Roman"/>
          <w:sz w:val="28"/>
          <w:szCs w:val="28"/>
        </w:rPr>
        <w:t xml:space="preserve"> «О прокуратуре Российской Федерации» устанавливает порядок согласования </w:t>
      </w:r>
      <w:r w:rsidR="009556AB" w:rsidRPr="00022414">
        <w:rPr>
          <w:rFonts w:ascii="Times New Roman" w:hAnsi="Times New Roman" w:cs="Times New Roman"/>
          <w:sz w:val="28"/>
          <w:szCs w:val="28"/>
        </w:rPr>
        <w:t>представления Генерального  прокурора</w:t>
      </w:r>
      <w:r w:rsidR="00F21C92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81297D">
        <w:rPr>
          <w:rFonts w:ascii="Times New Roman" w:hAnsi="Times New Roman" w:cs="Times New Roman"/>
          <w:sz w:val="28"/>
          <w:szCs w:val="28"/>
        </w:rPr>
        <w:t>п</w:t>
      </w:r>
      <w:r w:rsidR="00D95965" w:rsidRPr="00022414">
        <w:rPr>
          <w:rFonts w:ascii="Times New Roman" w:hAnsi="Times New Roman" w:cs="Times New Roman"/>
          <w:sz w:val="28"/>
          <w:szCs w:val="28"/>
        </w:rPr>
        <w:t>о</w:t>
      </w:r>
      <w:r w:rsidR="0081297D">
        <w:rPr>
          <w:rFonts w:ascii="Times New Roman" w:hAnsi="Times New Roman" w:cs="Times New Roman"/>
          <w:sz w:val="28"/>
          <w:szCs w:val="28"/>
        </w:rPr>
        <w:t xml:space="preserve"> кандидатуре для</w:t>
      </w:r>
      <w:r w:rsidR="00D95965" w:rsidRPr="00022414">
        <w:rPr>
          <w:rFonts w:ascii="Times New Roman" w:hAnsi="Times New Roman" w:cs="Times New Roman"/>
          <w:sz w:val="28"/>
          <w:szCs w:val="28"/>
        </w:rPr>
        <w:t xml:space="preserve"> назначени</w:t>
      </w:r>
      <w:r w:rsidR="006960DA">
        <w:rPr>
          <w:rFonts w:ascii="Times New Roman" w:hAnsi="Times New Roman" w:cs="Times New Roman"/>
          <w:sz w:val="28"/>
          <w:szCs w:val="28"/>
        </w:rPr>
        <w:t>я</w:t>
      </w:r>
      <w:r w:rsidRPr="00022414">
        <w:rPr>
          <w:rFonts w:ascii="Times New Roman" w:hAnsi="Times New Roman" w:cs="Times New Roman"/>
          <w:sz w:val="28"/>
          <w:szCs w:val="28"/>
        </w:rPr>
        <w:t xml:space="preserve"> на должн</w:t>
      </w:r>
      <w:r w:rsidR="007E6ACF" w:rsidRPr="00022414">
        <w:rPr>
          <w:rFonts w:ascii="Times New Roman" w:hAnsi="Times New Roman" w:cs="Times New Roman"/>
          <w:sz w:val="28"/>
          <w:szCs w:val="28"/>
        </w:rPr>
        <w:t>ость прокурора Тверской области.</w:t>
      </w:r>
    </w:p>
    <w:p w:rsidR="000813A9" w:rsidRDefault="000813A9" w:rsidP="00081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3D2" w:rsidRPr="00F21C92" w:rsidRDefault="007C78EC" w:rsidP="000813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C92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0813A9" w:rsidRPr="00022414" w:rsidRDefault="000813A9" w:rsidP="00081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3D2" w:rsidRPr="00022414" w:rsidRDefault="0081297D" w:rsidP="00081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853D2" w:rsidRPr="00022414">
        <w:rPr>
          <w:rFonts w:ascii="Times New Roman" w:hAnsi="Times New Roman" w:cs="Times New Roman"/>
          <w:sz w:val="28"/>
          <w:szCs w:val="28"/>
        </w:rPr>
        <w:t>редставлени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853D2" w:rsidRPr="00022414">
        <w:rPr>
          <w:rFonts w:ascii="Times New Roman" w:hAnsi="Times New Roman" w:cs="Times New Roman"/>
          <w:sz w:val="28"/>
          <w:szCs w:val="28"/>
        </w:rPr>
        <w:t xml:space="preserve"> Генерального прокурора Российско</w:t>
      </w:r>
      <w:r w:rsidR="003C1358" w:rsidRPr="00022414">
        <w:rPr>
          <w:rFonts w:ascii="Times New Roman" w:hAnsi="Times New Roman" w:cs="Times New Roman"/>
          <w:sz w:val="28"/>
          <w:szCs w:val="28"/>
        </w:rPr>
        <w:t>й Федерации</w:t>
      </w:r>
      <w:r w:rsidRPr="00812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2241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кандидатуре для</w:t>
      </w:r>
      <w:r w:rsidR="00F21C92">
        <w:rPr>
          <w:rFonts w:ascii="Times New Roman" w:hAnsi="Times New Roman" w:cs="Times New Roman"/>
          <w:sz w:val="28"/>
          <w:szCs w:val="28"/>
        </w:rPr>
        <w:t xml:space="preserve"> </w:t>
      </w:r>
      <w:r w:rsidR="00A11637">
        <w:rPr>
          <w:rFonts w:ascii="Times New Roman" w:hAnsi="Times New Roman" w:cs="Times New Roman"/>
          <w:sz w:val="28"/>
          <w:szCs w:val="28"/>
        </w:rPr>
        <w:t>назначения</w:t>
      </w:r>
      <w:r w:rsidRPr="00022414">
        <w:rPr>
          <w:rFonts w:ascii="Times New Roman" w:hAnsi="Times New Roman" w:cs="Times New Roman"/>
          <w:sz w:val="28"/>
          <w:szCs w:val="28"/>
        </w:rPr>
        <w:t xml:space="preserve"> на должность прокурора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представление) подлежит</w:t>
      </w:r>
      <w:r w:rsidR="003C1358" w:rsidRPr="00022414">
        <w:rPr>
          <w:rFonts w:ascii="Times New Roman" w:hAnsi="Times New Roman" w:cs="Times New Roman"/>
          <w:sz w:val="28"/>
          <w:szCs w:val="28"/>
        </w:rPr>
        <w:t xml:space="preserve"> согласован</w:t>
      </w:r>
      <w:r>
        <w:rPr>
          <w:rFonts w:ascii="Times New Roman" w:hAnsi="Times New Roman" w:cs="Times New Roman"/>
          <w:sz w:val="28"/>
          <w:szCs w:val="28"/>
        </w:rPr>
        <w:t>ию</w:t>
      </w:r>
      <w:r w:rsidR="00F21C92">
        <w:rPr>
          <w:rFonts w:ascii="Times New Roman" w:hAnsi="Times New Roman" w:cs="Times New Roman"/>
          <w:sz w:val="28"/>
          <w:szCs w:val="28"/>
        </w:rPr>
        <w:t xml:space="preserve"> с</w:t>
      </w:r>
      <w:r w:rsidR="003C1358" w:rsidRPr="00022414">
        <w:rPr>
          <w:rFonts w:ascii="Times New Roman" w:hAnsi="Times New Roman" w:cs="Times New Roman"/>
          <w:sz w:val="28"/>
          <w:szCs w:val="28"/>
        </w:rPr>
        <w:t xml:space="preserve"> Г</w:t>
      </w:r>
      <w:r w:rsidR="007853D2" w:rsidRPr="00022414">
        <w:rPr>
          <w:rFonts w:ascii="Times New Roman" w:hAnsi="Times New Roman" w:cs="Times New Roman"/>
          <w:sz w:val="28"/>
          <w:szCs w:val="28"/>
        </w:rPr>
        <w:t>убернатором Тверской области и Законодател</w:t>
      </w:r>
      <w:r w:rsidR="00F21C92">
        <w:rPr>
          <w:rFonts w:ascii="Times New Roman" w:hAnsi="Times New Roman" w:cs="Times New Roman"/>
          <w:sz w:val="28"/>
          <w:szCs w:val="28"/>
        </w:rPr>
        <w:t xml:space="preserve">ьным Собранием </w:t>
      </w:r>
      <w:r>
        <w:rPr>
          <w:rFonts w:ascii="Times New Roman" w:hAnsi="Times New Roman" w:cs="Times New Roman"/>
          <w:sz w:val="28"/>
          <w:szCs w:val="28"/>
        </w:rPr>
        <w:t>Тверской области</w:t>
      </w:r>
      <w:r w:rsidR="007853D2" w:rsidRPr="00022414">
        <w:rPr>
          <w:rFonts w:ascii="Times New Roman" w:hAnsi="Times New Roman" w:cs="Times New Roman"/>
          <w:sz w:val="28"/>
          <w:szCs w:val="28"/>
        </w:rPr>
        <w:t>.</w:t>
      </w:r>
    </w:p>
    <w:p w:rsidR="000813A9" w:rsidRDefault="000813A9" w:rsidP="00081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358" w:rsidRPr="00F21C92" w:rsidRDefault="00022414" w:rsidP="000813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C92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0813A9" w:rsidRPr="00022414" w:rsidRDefault="000813A9" w:rsidP="00081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8EC" w:rsidRPr="007338EC" w:rsidRDefault="0081297D" w:rsidP="000E44E9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338EC">
        <w:rPr>
          <w:rFonts w:ascii="Times New Roman" w:hAnsi="Times New Roman" w:cs="Times New Roman"/>
          <w:sz w:val="28"/>
          <w:szCs w:val="28"/>
        </w:rPr>
        <w:t>1</w:t>
      </w:r>
      <w:r w:rsidR="007338EC">
        <w:rPr>
          <w:rFonts w:ascii="Times New Roman" w:hAnsi="Times New Roman" w:cs="Times New Roman"/>
          <w:sz w:val="28"/>
          <w:szCs w:val="28"/>
        </w:rPr>
        <w:t xml:space="preserve">. </w:t>
      </w:r>
      <w:r w:rsidR="007338EC" w:rsidRPr="007338EC">
        <w:rPr>
          <w:rFonts w:ascii="Times New Roman" w:hAnsi="Times New Roman" w:cs="Times New Roman"/>
          <w:sz w:val="28"/>
          <w:szCs w:val="28"/>
        </w:rPr>
        <w:t>Губернатор Тверской области и Законодательное Собрание Тверской области рассматривают представление в тридцатидневный срок со дня его поступления соответственно Губернатору Тверской области, в Законодательное Собрание Тверской области.</w:t>
      </w:r>
    </w:p>
    <w:p w:rsidR="0081297D" w:rsidRDefault="0081297D" w:rsidP="000E4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Губернатор Тверской области по результатам рассмотрения представления принимает решение о его согласовании либо </w:t>
      </w:r>
      <w:r w:rsidR="007338EC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отказе в согласовании. Решение о согласовании (</w:t>
      </w:r>
      <w:r w:rsidR="007338EC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отказе в согласовании) представления оформляется правовым актом Губернатора Тверской области.</w:t>
      </w:r>
    </w:p>
    <w:p w:rsidR="0081297D" w:rsidRDefault="0081297D" w:rsidP="00812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представления Губернатором Тверской области кандидат на должность прокурора Тверской области может быть приглашен для беседы.</w:t>
      </w:r>
    </w:p>
    <w:p w:rsidR="00F70E1E" w:rsidRDefault="00F70E1E" w:rsidP="00812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принятом решении Губернатор Тверской области в трехдневный срок уведомляет Генерального прокурора Российской Федерации и Законодательное Собрание Тверской области.</w:t>
      </w:r>
    </w:p>
    <w:p w:rsidR="003D6A04" w:rsidRDefault="0081297D" w:rsidP="003D6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D6A04" w:rsidRPr="003D6A04">
        <w:rPr>
          <w:rFonts w:ascii="Times New Roman" w:hAnsi="Times New Roman" w:cs="Times New Roman"/>
          <w:sz w:val="28"/>
          <w:szCs w:val="28"/>
        </w:rPr>
        <w:t xml:space="preserve"> </w:t>
      </w:r>
      <w:r w:rsidR="003D6A04">
        <w:rPr>
          <w:rFonts w:ascii="Times New Roman" w:hAnsi="Times New Roman" w:cs="Times New Roman"/>
          <w:sz w:val="28"/>
          <w:szCs w:val="28"/>
        </w:rPr>
        <w:t>Законодательное Собрание Тверской области рассматривает представление на своем ближайшем или внеочередном заседании с учетом срока, установленного в части 1 настоящей статьи.</w:t>
      </w:r>
    </w:p>
    <w:p w:rsidR="00F70E1E" w:rsidRDefault="00F70E1E" w:rsidP="00081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прокурор Российской Федерации и кандидат на должность прокурора Тверской области извещаются о месте и времени рассмотрения представления Законодательным Собранием Тверской области.</w:t>
      </w:r>
    </w:p>
    <w:p w:rsidR="00F70E1E" w:rsidRDefault="008669A5" w:rsidP="00081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11637">
        <w:rPr>
          <w:rFonts w:ascii="Times New Roman" w:hAnsi="Times New Roman" w:cs="Times New Roman"/>
          <w:sz w:val="28"/>
          <w:szCs w:val="28"/>
        </w:rPr>
        <w:t xml:space="preserve">а заседание Законодательного Собрания Тверской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может быть приглашен </w:t>
      </w:r>
      <w:r w:rsidR="00F70E1E">
        <w:rPr>
          <w:rFonts w:ascii="Times New Roman" w:hAnsi="Times New Roman" w:cs="Times New Roman"/>
          <w:sz w:val="28"/>
          <w:szCs w:val="28"/>
        </w:rPr>
        <w:t>кандидат на должность прокурора Тверской области.</w:t>
      </w:r>
    </w:p>
    <w:p w:rsidR="00F70E1E" w:rsidRPr="007338EC" w:rsidRDefault="007338EC" w:rsidP="007338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8EC">
        <w:rPr>
          <w:rFonts w:ascii="Times New Roman" w:hAnsi="Times New Roman" w:cs="Times New Roman"/>
          <w:sz w:val="28"/>
          <w:szCs w:val="28"/>
        </w:rPr>
        <w:t>Решение Законодательного Собрания Тверской области о согласовании либо об отказе в согласовании представления оформляется постановлением Законодательного Собрания Тверской области, которое принимается в порядке, установленном Регламентом Законодательного Собрания Тверской области.</w:t>
      </w:r>
    </w:p>
    <w:p w:rsidR="00F70E1E" w:rsidRDefault="00F70E1E" w:rsidP="00081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принятом решении Законодательное Собрание Тверской области в трехдневный срок уведомляет Генерального прокурора Российской Федерации и Губернатора Тверской области.</w:t>
      </w:r>
    </w:p>
    <w:p w:rsidR="00F70E1E" w:rsidRDefault="00F70E1E" w:rsidP="00081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Если Губернатор Тверской области либо Законодательное Собрание</w:t>
      </w:r>
      <w:r w:rsidR="00A11637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>
        <w:rPr>
          <w:rFonts w:ascii="Times New Roman" w:hAnsi="Times New Roman" w:cs="Times New Roman"/>
          <w:sz w:val="28"/>
          <w:szCs w:val="28"/>
        </w:rPr>
        <w:t>не рассмотрят представление в установленный срок, представление считается согласованным.</w:t>
      </w:r>
    </w:p>
    <w:p w:rsidR="00F70E1E" w:rsidRDefault="00F70E1E" w:rsidP="00081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358" w:rsidRPr="00F21C92" w:rsidRDefault="00022414" w:rsidP="000813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C92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0813A9" w:rsidRPr="00022414" w:rsidRDefault="000813A9" w:rsidP="00081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637" w:rsidRDefault="00A11637" w:rsidP="00081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Представление считается согласованным в случае принятия Губернатором Тверской области и Законодательным Собранием Тверской области решений о согласовании представления.</w:t>
      </w:r>
    </w:p>
    <w:p w:rsidR="002247BC" w:rsidRDefault="00A11637" w:rsidP="00081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Представление считается несогласованным в случае, если будет </w:t>
      </w:r>
      <w:r w:rsidR="00651061">
        <w:rPr>
          <w:rFonts w:ascii="Times New Roman" w:hAnsi="Times New Roman" w:cs="Times New Roman"/>
          <w:sz w:val="28"/>
          <w:szCs w:val="28"/>
        </w:rPr>
        <w:t xml:space="preserve">отказано в согласовании </w:t>
      </w:r>
      <w:r>
        <w:rPr>
          <w:rFonts w:ascii="Times New Roman" w:hAnsi="Times New Roman" w:cs="Times New Roman"/>
          <w:sz w:val="28"/>
          <w:szCs w:val="28"/>
        </w:rPr>
        <w:t xml:space="preserve">Губернатором Тверской области </w:t>
      </w:r>
      <w:r w:rsidR="007338EC">
        <w:rPr>
          <w:rFonts w:ascii="Times New Roman" w:hAnsi="Times New Roman" w:cs="Times New Roman"/>
          <w:sz w:val="28"/>
          <w:szCs w:val="28"/>
        </w:rPr>
        <w:t xml:space="preserve">и (или)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Законодательным Собранием Тверской области. </w:t>
      </w:r>
    </w:p>
    <w:p w:rsidR="00A11637" w:rsidRDefault="00A11637" w:rsidP="00081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358" w:rsidRPr="00F21C92" w:rsidRDefault="00022414" w:rsidP="000813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C92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11637" w:rsidRPr="00F21C92">
        <w:rPr>
          <w:rFonts w:ascii="Times New Roman" w:hAnsi="Times New Roman" w:cs="Times New Roman"/>
          <w:b/>
          <w:sz w:val="28"/>
          <w:szCs w:val="28"/>
        </w:rPr>
        <w:t>4</w:t>
      </w:r>
    </w:p>
    <w:p w:rsidR="00374DEB" w:rsidRDefault="00374DEB" w:rsidP="00081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B7C" w:rsidRDefault="003C1358" w:rsidP="00081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414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374DEB">
        <w:rPr>
          <w:rFonts w:ascii="Times New Roman" w:hAnsi="Times New Roman" w:cs="Times New Roman"/>
          <w:sz w:val="28"/>
          <w:szCs w:val="28"/>
        </w:rPr>
        <w:t>з</w:t>
      </w:r>
      <w:r w:rsidRPr="00022414">
        <w:rPr>
          <w:rFonts w:ascii="Times New Roman" w:hAnsi="Times New Roman" w:cs="Times New Roman"/>
          <w:sz w:val="28"/>
          <w:szCs w:val="28"/>
        </w:rPr>
        <w:t>акон вступает в силу со дня его официального опубликования.</w:t>
      </w:r>
    </w:p>
    <w:p w:rsidR="00ED6AEF" w:rsidRPr="00022414" w:rsidRDefault="00ED6AEF" w:rsidP="00977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44E9" w:rsidRDefault="00374DEB" w:rsidP="000E4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Тверской области  </w:t>
      </w:r>
      <w:r w:rsidR="003C1358" w:rsidRPr="000224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А.В. Шевелев</w:t>
      </w:r>
      <w:r w:rsidR="00977209" w:rsidRPr="0002241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E44E9" w:rsidRDefault="000E44E9" w:rsidP="000E4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8CB" w:rsidRPr="00FF68CB" w:rsidRDefault="00FF68CB" w:rsidP="00FF6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8CB">
        <w:rPr>
          <w:rFonts w:ascii="Times New Roman" w:hAnsi="Times New Roman" w:cs="Times New Roman"/>
          <w:sz w:val="28"/>
          <w:szCs w:val="28"/>
        </w:rPr>
        <w:t>Тверь</w:t>
      </w:r>
    </w:p>
    <w:p w:rsidR="00FF68CB" w:rsidRPr="00FF68CB" w:rsidRDefault="00FF68CB" w:rsidP="00FF6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8CB">
        <w:rPr>
          <w:rFonts w:ascii="Times New Roman" w:hAnsi="Times New Roman" w:cs="Times New Roman"/>
          <w:sz w:val="28"/>
          <w:szCs w:val="28"/>
        </w:rPr>
        <w:t>15 июля 2015 года</w:t>
      </w:r>
    </w:p>
    <w:p w:rsidR="000E44E9" w:rsidRDefault="00FF68CB" w:rsidP="00FF6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CB">
        <w:rPr>
          <w:rFonts w:ascii="Times New Roman" w:hAnsi="Times New Roman" w:cs="Times New Roman"/>
          <w:sz w:val="28"/>
          <w:szCs w:val="28"/>
        </w:rPr>
        <w:t>№ 6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68CB">
        <w:rPr>
          <w:rFonts w:ascii="Times New Roman" w:hAnsi="Times New Roman" w:cs="Times New Roman"/>
          <w:sz w:val="28"/>
          <w:szCs w:val="28"/>
        </w:rPr>
        <w:t>-ЗО</w:t>
      </w:r>
    </w:p>
    <w:p w:rsidR="000E44E9" w:rsidRDefault="000E44E9" w:rsidP="000E44E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0E44E9" w:rsidSect="000E44E9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14D" w:rsidRDefault="00E2014D" w:rsidP="003C1358">
      <w:pPr>
        <w:spacing w:after="0" w:line="240" w:lineRule="auto"/>
      </w:pPr>
      <w:r>
        <w:separator/>
      </w:r>
    </w:p>
  </w:endnote>
  <w:endnote w:type="continuationSeparator" w:id="0">
    <w:p w:rsidR="00E2014D" w:rsidRDefault="00E2014D" w:rsidP="003C1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14D" w:rsidRDefault="00E2014D" w:rsidP="003C1358">
      <w:pPr>
        <w:spacing w:after="0" w:line="240" w:lineRule="auto"/>
      </w:pPr>
      <w:r>
        <w:separator/>
      </w:r>
    </w:p>
  </w:footnote>
  <w:footnote w:type="continuationSeparator" w:id="0">
    <w:p w:rsidR="00E2014D" w:rsidRDefault="00E2014D" w:rsidP="003C1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0058165"/>
      <w:docPartObj>
        <w:docPartGallery w:val="Page Numbers (Top of Page)"/>
        <w:docPartUnique/>
      </w:docPartObj>
    </w:sdtPr>
    <w:sdtContent>
      <w:p w:rsidR="000E44E9" w:rsidRDefault="00276BA4">
        <w:pPr>
          <w:pStyle w:val="a6"/>
          <w:jc w:val="right"/>
        </w:pPr>
        <w:r>
          <w:fldChar w:fldCharType="begin"/>
        </w:r>
        <w:r w:rsidR="000E44E9">
          <w:instrText>PAGE   \* MERGEFORMAT</w:instrText>
        </w:r>
        <w:r>
          <w:fldChar w:fldCharType="separate"/>
        </w:r>
        <w:r w:rsidR="00FF68CB">
          <w:rPr>
            <w:noProof/>
          </w:rPr>
          <w:t>2</w:t>
        </w:r>
        <w:r>
          <w:fldChar w:fldCharType="end"/>
        </w:r>
      </w:p>
    </w:sdtContent>
  </w:sdt>
  <w:p w:rsidR="000E44E9" w:rsidRDefault="000E44E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5B8E"/>
    <w:multiLevelType w:val="hybridMultilevel"/>
    <w:tmpl w:val="ECEA6318"/>
    <w:lvl w:ilvl="0" w:tplc="FF7E312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8087CBB"/>
    <w:multiLevelType w:val="hybridMultilevel"/>
    <w:tmpl w:val="8F4E2C14"/>
    <w:lvl w:ilvl="0" w:tplc="2474BF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3D8A28BC"/>
    <w:multiLevelType w:val="hybridMultilevel"/>
    <w:tmpl w:val="62EEBE06"/>
    <w:lvl w:ilvl="0" w:tplc="691A7BC2">
      <w:start w:val="1"/>
      <w:numFmt w:val="decimal"/>
      <w:lvlText w:val="%1."/>
      <w:lvlJc w:val="left"/>
      <w:pPr>
        <w:ind w:left="1140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690D"/>
    <w:rsid w:val="00012950"/>
    <w:rsid w:val="00022414"/>
    <w:rsid w:val="00025DEB"/>
    <w:rsid w:val="000813A9"/>
    <w:rsid w:val="000E2A96"/>
    <w:rsid w:val="000E44E9"/>
    <w:rsid w:val="001838B8"/>
    <w:rsid w:val="00201151"/>
    <w:rsid w:val="002247BC"/>
    <w:rsid w:val="00234542"/>
    <w:rsid w:val="00276BA4"/>
    <w:rsid w:val="00303B83"/>
    <w:rsid w:val="00351C8C"/>
    <w:rsid w:val="00374DEB"/>
    <w:rsid w:val="003C1358"/>
    <w:rsid w:val="003D6A04"/>
    <w:rsid w:val="003D797F"/>
    <w:rsid w:val="0042201D"/>
    <w:rsid w:val="00651061"/>
    <w:rsid w:val="00693411"/>
    <w:rsid w:val="006960DA"/>
    <w:rsid w:val="006C7A6C"/>
    <w:rsid w:val="006D6028"/>
    <w:rsid w:val="006F24E3"/>
    <w:rsid w:val="0070328B"/>
    <w:rsid w:val="007338EC"/>
    <w:rsid w:val="007853D2"/>
    <w:rsid w:val="007C78EC"/>
    <w:rsid w:val="007E6ACF"/>
    <w:rsid w:val="0081297D"/>
    <w:rsid w:val="0083474B"/>
    <w:rsid w:val="00842B7C"/>
    <w:rsid w:val="008669A5"/>
    <w:rsid w:val="0090224B"/>
    <w:rsid w:val="009339A6"/>
    <w:rsid w:val="009556AB"/>
    <w:rsid w:val="00977209"/>
    <w:rsid w:val="0099690D"/>
    <w:rsid w:val="00A11637"/>
    <w:rsid w:val="00A5613D"/>
    <w:rsid w:val="00A94C9F"/>
    <w:rsid w:val="00B51A81"/>
    <w:rsid w:val="00BB5809"/>
    <w:rsid w:val="00BF46FF"/>
    <w:rsid w:val="00C1538F"/>
    <w:rsid w:val="00D03F19"/>
    <w:rsid w:val="00D2225D"/>
    <w:rsid w:val="00D829C9"/>
    <w:rsid w:val="00D95965"/>
    <w:rsid w:val="00DF046A"/>
    <w:rsid w:val="00E2014D"/>
    <w:rsid w:val="00E5138A"/>
    <w:rsid w:val="00ED6AEF"/>
    <w:rsid w:val="00F21C92"/>
    <w:rsid w:val="00F70E1E"/>
    <w:rsid w:val="00FC0ECB"/>
    <w:rsid w:val="00FC0F34"/>
    <w:rsid w:val="00FF6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A4"/>
  </w:style>
  <w:style w:type="paragraph" w:styleId="1">
    <w:name w:val="heading 1"/>
    <w:basedOn w:val="a"/>
    <w:next w:val="a"/>
    <w:link w:val="10"/>
    <w:qFormat/>
    <w:rsid w:val="000E44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9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720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1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358"/>
  </w:style>
  <w:style w:type="paragraph" w:styleId="a8">
    <w:name w:val="footer"/>
    <w:basedOn w:val="a"/>
    <w:link w:val="a9"/>
    <w:uiPriority w:val="99"/>
    <w:unhideWhenUsed/>
    <w:rsid w:val="003C1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358"/>
  </w:style>
  <w:style w:type="paragraph" w:customStyle="1" w:styleId="FR1">
    <w:name w:val="FR1"/>
    <w:rsid w:val="00F21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rsid w:val="000E44E9"/>
    <w:rPr>
      <w:rFonts w:ascii="Times New Roman" w:eastAsia="Times New Roman" w:hAnsi="Times New Roman" w:cs="Times New Roman"/>
      <w:b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44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9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720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1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358"/>
  </w:style>
  <w:style w:type="paragraph" w:styleId="a8">
    <w:name w:val="footer"/>
    <w:basedOn w:val="a"/>
    <w:link w:val="a9"/>
    <w:uiPriority w:val="99"/>
    <w:unhideWhenUsed/>
    <w:rsid w:val="003C1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358"/>
  </w:style>
  <w:style w:type="paragraph" w:customStyle="1" w:styleId="FR1">
    <w:name w:val="FR1"/>
    <w:rsid w:val="00F21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rsid w:val="000E44E9"/>
    <w:rPr>
      <w:rFonts w:ascii="Times New Roman" w:eastAsia="Times New Roman" w:hAnsi="Times New Roman" w:cs="Times New Roman"/>
      <w:b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MuchatchevaYA</dc:creator>
  <cp:lastModifiedBy>kaum</cp:lastModifiedBy>
  <cp:revision>7</cp:revision>
  <cp:lastPrinted>2015-07-10T06:40:00Z</cp:lastPrinted>
  <dcterms:created xsi:type="dcterms:W3CDTF">2015-07-09T10:09:00Z</dcterms:created>
  <dcterms:modified xsi:type="dcterms:W3CDTF">2015-07-16T12:23:00Z</dcterms:modified>
</cp:coreProperties>
</file>