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BAB" w:rsidRPr="005D1BAB" w:rsidRDefault="005D1BAB" w:rsidP="00F07B6A">
      <w:pPr>
        <w:jc w:val="center"/>
        <w:rPr>
          <w:rFonts w:ascii="Times New Roman" w:hAnsi="Times New Roman" w:cs="Times New Roman"/>
          <w:lang w:val="en-US"/>
        </w:rPr>
      </w:pPr>
      <w:r w:rsidRPr="00F07B6A">
        <w:rPr>
          <w:noProof/>
          <w:lang w:bidi="ar-SA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BAB" w:rsidRPr="005D1BAB" w:rsidRDefault="005D1BAB" w:rsidP="00F07B6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D1BAB" w:rsidRPr="005D1BAB" w:rsidRDefault="005D1BAB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5D1BAB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5D1BAB" w:rsidRPr="005D1BAB" w:rsidRDefault="005D1BAB" w:rsidP="00F07B6A">
      <w:pPr>
        <w:rPr>
          <w:rFonts w:ascii="Times New Roman" w:hAnsi="Times New Roman" w:cs="Times New Roman"/>
        </w:rPr>
      </w:pPr>
    </w:p>
    <w:p w:rsidR="005D1BAB" w:rsidRPr="005D1BAB" w:rsidRDefault="005D1BAB" w:rsidP="00F07B6A">
      <w:pPr>
        <w:pStyle w:val="2"/>
        <w:rPr>
          <w:sz w:val="56"/>
        </w:rPr>
      </w:pPr>
      <w:r w:rsidRPr="005D1BAB">
        <w:rPr>
          <w:sz w:val="56"/>
        </w:rPr>
        <w:t>З  А  К  О  Н</w:t>
      </w:r>
    </w:p>
    <w:p w:rsidR="005D1BAB" w:rsidRPr="005D1BAB" w:rsidRDefault="005D1BAB" w:rsidP="00F07B6A">
      <w:pPr>
        <w:rPr>
          <w:rFonts w:ascii="Times New Roman" w:hAnsi="Times New Roman" w:cs="Times New Roman"/>
        </w:rPr>
      </w:pPr>
    </w:p>
    <w:p w:rsidR="005D1BAB" w:rsidRDefault="005D1BAB" w:rsidP="005D1BAB">
      <w:pPr>
        <w:pStyle w:val="13"/>
        <w:keepNext/>
        <w:keepLines/>
        <w:shd w:val="clear" w:color="auto" w:fill="auto"/>
        <w:spacing w:after="0" w:line="240" w:lineRule="auto"/>
        <w:ind w:firstLine="709"/>
        <w:rPr>
          <w:rStyle w:val="14"/>
          <w:b/>
          <w:bCs/>
          <w:sz w:val="28"/>
          <w:szCs w:val="28"/>
        </w:rPr>
      </w:pPr>
      <w:bookmarkStart w:id="0" w:name="bookmark0"/>
      <w:r w:rsidRPr="00EE52BD">
        <w:rPr>
          <w:rStyle w:val="14"/>
          <w:b/>
          <w:bCs/>
          <w:sz w:val="28"/>
          <w:szCs w:val="28"/>
        </w:rPr>
        <w:t xml:space="preserve">О внесении изменения в статью 3 закона Тверской области </w:t>
      </w:r>
    </w:p>
    <w:p w:rsidR="005D1BAB" w:rsidRDefault="005D1BAB" w:rsidP="005D1BAB">
      <w:pPr>
        <w:pStyle w:val="13"/>
        <w:keepNext/>
        <w:keepLines/>
        <w:shd w:val="clear" w:color="auto" w:fill="auto"/>
        <w:spacing w:after="0" w:line="240" w:lineRule="auto"/>
        <w:ind w:firstLine="709"/>
        <w:rPr>
          <w:rStyle w:val="14"/>
          <w:b/>
          <w:bCs/>
          <w:sz w:val="28"/>
          <w:szCs w:val="28"/>
        </w:rPr>
      </w:pPr>
      <w:r w:rsidRPr="00EE52BD">
        <w:rPr>
          <w:rStyle w:val="14"/>
          <w:b/>
          <w:bCs/>
          <w:sz w:val="28"/>
          <w:szCs w:val="28"/>
        </w:rPr>
        <w:t>«О прожиточном минимуме в Тверской области»</w:t>
      </w:r>
      <w:bookmarkEnd w:id="0"/>
    </w:p>
    <w:p w:rsidR="005D1BAB" w:rsidRPr="005D1BAB" w:rsidRDefault="005D1BAB" w:rsidP="00F07B6A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D1BAB" w:rsidRPr="005D1BAB" w:rsidRDefault="005D1BAB" w:rsidP="00F07B6A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5D1BAB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5D1BAB" w:rsidRPr="005D1BAB" w:rsidRDefault="005D1BAB" w:rsidP="00F07B6A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5D1BAB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sz w:val="28"/>
          <w:szCs w:val="28"/>
        </w:rPr>
        <w:t>11 июля</w:t>
      </w:r>
      <w:r w:rsidRPr="005D1BA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D1B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E52BD" w:rsidRPr="00EE52BD" w:rsidRDefault="00EE52BD" w:rsidP="006D5409">
      <w:pPr>
        <w:pStyle w:val="4"/>
        <w:shd w:val="clear" w:color="auto" w:fill="auto"/>
        <w:tabs>
          <w:tab w:val="right" w:leader="underscore" w:pos="9310"/>
        </w:tabs>
        <w:spacing w:after="0" w:line="240" w:lineRule="auto"/>
        <w:jc w:val="left"/>
        <w:rPr>
          <w:sz w:val="28"/>
          <w:szCs w:val="28"/>
        </w:rPr>
      </w:pPr>
    </w:p>
    <w:p w:rsidR="0036794D" w:rsidRDefault="00BB6DE7" w:rsidP="00EE52BD">
      <w:pPr>
        <w:pStyle w:val="13"/>
        <w:keepNext/>
        <w:keepLines/>
        <w:shd w:val="clear" w:color="auto" w:fill="auto"/>
        <w:spacing w:after="0" w:line="240" w:lineRule="auto"/>
        <w:ind w:firstLine="709"/>
        <w:jc w:val="left"/>
        <w:rPr>
          <w:rStyle w:val="14"/>
          <w:b/>
          <w:bCs/>
          <w:sz w:val="28"/>
          <w:szCs w:val="28"/>
        </w:rPr>
      </w:pPr>
      <w:bookmarkStart w:id="1" w:name="bookmark1"/>
      <w:r w:rsidRPr="00EE52BD">
        <w:rPr>
          <w:rStyle w:val="14"/>
          <w:b/>
          <w:bCs/>
          <w:sz w:val="28"/>
          <w:szCs w:val="28"/>
        </w:rPr>
        <w:t>Статья 1</w:t>
      </w:r>
      <w:bookmarkEnd w:id="1"/>
    </w:p>
    <w:p w:rsidR="00EE52BD" w:rsidRPr="005D1BAB" w:rsidRDefault="00EE52BD" w:rsidP="00EE52BD">
      <w:pPr>
        <w:pStyle w:val="13"/>
        <w:keepNext/>
        <w:keepLines/>
        <w:shd w:val="clear" w:color="auto" w:fill="auto"/>
        <w:spacing w:after="0" w:line="240" w:lineRule="auto"/>
        <w:ind w:firstLine="709"/>
        <w:jc w:val="left"/>
        <w:rPr>
          <w:sz w:val="20"/>
          <w:szCs w:val="20"/>
        </w:rPr>
      </w:pPr>
    </w:p>
    <w:p w:rsidR="0036794D" w:rsidRPr="00EE52BD" w:rsidRDefault="00BB6DE7" w:rsidP="00EE52BD">
      <w:pPr>
        <w:pStyle w:val="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E52BD">
        <w:rPr>
          <w:rStyle w:val="24"/>
          <w:sz w:val="28"/>
          <w:szCs w:val="28"/>
        </w:rPr>
        <w:t>Внести в статью 3 закона Тверской области от 21.06.2005 № 81-</w:t>
      </w:r>
      <w:r w:rsidR="00EE52BD">
        <w:rPr>
          <w:rStyle w:val="24"/>
          <w:sz w:val="28"/>
          <w:szCs w:val="28"/>
        </w:rPr>
        <w:t>ЗО «О </w:t>
      </w:r>
      <w:r w:rsidRPr="00EE52BD">
        <w:rPr>
          <w:rStyle w:val="24"/>
          <w:sz w:val="28"/>
          <w:szCs w:val="28"/>
        </w:rPr>
        <w:t>прожиточном минимуме в Тверской области» (с изменениями, внесенными законами Тверской области от 23.09.2009 № 77-</w:t>
      </w:r>
      <w:r w:rsidR="00EE52BD">
        <w:rPr>
          <w:rStyle w:val="24"/>
          <w:sz w:val="28"/>
          <w:szCs w:val="28"/>
        </w:rPr>
        <w:t>ЗО</w:t>
      </w:r>
      <w:r w:rsidRPr="00EE52BD">
        <w:rPr>
          <w:rStyle w:val="24"/>
          <w:sz w:val="28"/>
          <w:szCs w:val="28"/>
        </w:rPr>
        <w:t>, от 07.12.2011 № 80-</w:t>
      </w:r>
      <w:r w:rsidR="00EE52BD">
        <w:rPr>
          <w:rStyle w:val="24"/>
          <w:sz w:val="28"/>
          <w:szCs w:val="28"/>
        </w:rPr>
        <w:t>ЗО, от </w:t>
      </w:r>
      <w:r w:rsidRPr="00EE52BD">
        <w:rPr>
          <w:rStyle w:val="24"/>
          <w:sz w:val="28"/>
          <w:szCs w:val="28"/>
        </w:rPr>
        <w:t>11.03.2013 № 9-</w:t>
      </w:r>
      <w:r w:rsidR="00EE52BD">
        <w:rPr>
          <w:rStyle w:val="24"/>
          <w:sz w:val="28"/>
          <w:szCs w:val="28"/>
        </w:rPr>
        <w:t>ЗО</w:t>
      </w:r>
      <w:r w:rsidRPr="00EE52BD">
        <w:rPr>
          <w:rStyle w:val="24"/>
          <w:sz w:val="28"/>
          <w:szCs w:val="28"/>
        </w:rPr>
        <w:t>, от 28.12.2018 № 80-</w:t>
      </w:r>
      <w:r w:rsidR="00EE52BD">
        <w:rPr>
          <w:rStyle w:val="24"/>
          <w:sz w:val="28"/>
          <w:szCs w:val="28"/>
        </w:rPr>
        <w:t>ЗО</w:t>
      </w:r>
      <w:r w:rsidRPr="00EE52BD">
        <w:rPr>
          <w:rStyle w:val="24"/>
          <w:sz w:val="28"/>
          <w:szCs w:val="28"/>
        </w:rPr>
        <w:t>) изменение, изложив абзац третий в следующей редакции:</w:t>
      </w:r>
    </w:p>
    <w:p w:rsidR="00EE52BD" w:rsidRPr="006D5409" w:rsidRDefault="00BB6DE7" w:rsidP="006D5409">
      <w:pPr>
        <w:pStyle w:val="4"/>
        <w:shd w:val="clear" w:color="auto" w:fill="auto"/>
        <w:tabs>
          <w:tab w:val="left" w:pos="571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E52BD">
        <w:rPr>
          <w:rStyle w:val="24"/>
          <w:sz w:val="28"/>
          <w:szCs w:val="28"/>
        </w:rPr>
        <w:t>«Величина прожиточного минимума пенсионера в Тверской области в целях установления социальной доплаты к пенсии, предусмотренной Федеральным законом от 17.07.1999 №</w:t>
      </w:r>
      <w:r w:rsidR="00EE52BD">
        <w:rPr>
          <w:rStyle w:val="24"/>
          <w:sz w:val="28"/>
          <w:szCs w:val="28"/>
        </w:rPr>
        <w:t> </w:t>
      </w:r>
      <w:r w:rsidRPr="00EE52BD">
        <w:rPr>
          <w:rStyle w:val="24"/>
          <w:sz w:val="28"/>
          <w:szCs w:val="28"/>
        </w:rPr>
        <w:t>178-ФЗ «О государственной</w:t>
      </w:r>
      <w:r w:rsidR="00EE52BD">
        <w:rPr>
          <w:rStyle w:val="24"/>
          <w:sz w:val="28"/>
          <w:szCs w:val="28"/>
        </w:rPr>
        <w:t xml:space="preserve"> </w:t>
      </w:r>
      <w:r w:rsidRPr="00EE52BD">
        <w:rPr>
          <w:rStyle w:val="24"/>
          <w:sz w:val="28"/>
          <w:szCs w:val="28"/>
        </w:rPr>
        <w:t>социальной помощи», устанавливается на соответствующий финансовый год законом Тверской области в соответствии с правилами определения величины прожиточного минимума пенсионера, утверждаемыми Правительством Российской Федерации, и доводится уполномоченным исполнительным органом государственной власти Тверской области до сведения Пенсионного фонда Российской Федерации не позднее 15 сентября года, предшествующего наступлению финансового года, на который она установлена.».</w:t>
      </w:r>
    </w:p>
    <w:p w:rsidR="0036794D" w:rsidRDefault="00BB6DE7" w:rsidP="00EE52BD">
      <w:pPr>
        <w:pStyle w:val="13"/>
        <w:keepNext/>
        <w:keepLines/>
        <w:shd w:val="clear" w:color="auto" w:fill="auto"/>
        <w:spacing w:after="0" w:line="240" w:lineRule="auto"/>
        <w:ind w:firstLine="709"/>
        <w:jc w:val="both"/>
        <w:rPr>
          <w:rStyle w:val="14"/>
          <w:b/>
          <w:bCs/>
          <w:sz w:val="28"/>
          <w:szCs w:val="28"/>
        </w:rPr>
      </w:pPr>
      <w:bookmarkStart w:id="2" w:name="bookmark2"/>
      <w:r w:rsidRPr="00EE52BD">
        <w:rPr>
          <w:rStyle w:val="14"/>
          <w:b/>
          <w:bCs/>
          <w:sz w:val="28"/>
          <w:szCs w:val="28"/>
        </w:rPr>
        <w:t>Статья 2</w:t>
      </w:r>
      <w:bookmarkEnd w:id="2"/>
    </w:p>
    <w:p w:rsidR="00EE52BD" w:rsidRPr="005D1BAB" w:rsidRDefault="00EE52BD" w:rsidP="00EE52BD">
      <w:pPr>
        <w:pStyle w:val="13"/>
        <w:keepNext/>
        <w:keepLines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</w:p>
    <w:p w:rsidR="0036794D" w:rsidRDefault="00BB6DE7" w:rsidP="00EE52BD">
      <w:pPr>
        <w:pStyle w:val="4"/>
        <w:shd w:val="clear" w:color="auto" w:fill="auto"/>
        <w:spacing w:after="0" w:line="240" w:lineRule="auto"/>
        <w:ind w:firstLine="709"/>
        <w:jc w:val="both"/>
        <w:rPr>
          <w:rStyle w:val="24"/>
          <w:sz w:val="28"/>
          <w:szCs w:val="28"/>
        </w:rPr>
      </w:pPr>
      <w:r w:rsidRPr="00EE52BD">
        <w:rPr>
          <w:rStyle w:val="24"/>
          <w:sz w:val="28"/>
          <w:szCs w:val="28"/>
        </w:rPr>
        <w:t>Настоящий закон вступает в силу со дня его официального опубликования.</w:t>
      </w:r>
    </w:p>
    <w:p w:rsidR="00EE52BD" w:rsidRDefault="00EE52BD" w:rsidP="00EE52BD">
      <w:pPr>
        <w:pStyle w:val="4"/>
        <w:shd w:val="clear" w:color="auto" w:fill="auto"/>
        <w:spacing w:after="0" w:line="240" w:lineRule="auto"/>
        <w:ind w:firstLine="709"/>
        <w:jc w:val="both"/>
        <w:rPr>
          <w:rStyle w:val="24"/>
          <w:sz w:val="28"/>
          <w:szCs w:val="28"/>
        </w:rPr>
      </w:pPr>
    </w:p>
    <w:p w:rsidR="00EE52BD" w:rsidRPr="00EE52BD" w:rsidRDefault="00EE52BD" w:rsidP="00EE52BD">
      <w:pPr>
        <w:pStyle w:val="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EE52BD" w:rsidRDefault="00BB6DE7" w:rsidP="00EE52BD">
      <w:pPr>
        <w:pStyle w:val="4"/>
        <w:shd w:val="clear" w:color="auto" w:fill="auto"/>
        <w:spacing w:after="0" w:line="240" w:lineRule="auto"/>
        <w:jc w:val="left"/>
        <w:rPr>
          <w:rStyle w:val="24"/>
          <w:sz w:val="28"/>
          <w:szCs w:val="28"/>
        </w:rPr>
      </w:pPr>
      <w:r w:rsidRPr="00EE52BD">
        <w:rPr>
          <w:rStyle w:val="24"/>
          <w:sz w:val="28"/>
          <w:szCs w:val="28"/>
        </w:rPr>
        <w:t xml:space="preserve">Губернатор </w:t>
      </w:r>
    </w:p>
    <w:p w:rsidR="0036794D" w:rsidRDefault="00BB6DE7" w:rsidP="00EE52BD">
      <w:pPr>
        <w:pStyle w:val="4"/>
        <w:shd w:val="clear" w:color="auto" w:fill="auto"/>
        <w:spacing w:after="0" w:line="240" w:lineRule="auto"/>
        <w:jc w:val="left"/>
        <w:rPr>
          <w:rStyle w:val="24"/>
          <w:sz w:val="28"/>
          <w:szCs w:val="28"/>
        </w:rPr>
      </w:pPr>
      <w:r w:rsidRPr="00EE52BD">
        <w:rPr>
          <w:rStyle w:val="24"/>
          <w:sz w:val="28"/>
          <w:szCs w:val="28"/>
        </w:rPr>
        <w:t>Тверской области</w:t>
      </w:r>
      <w:r w:rsidR="00EE52BD">
        <w:rPr>
          <w:rStyle w:val="24"/>
          <w:sz w:val="28"/>
          <w:szCs w:val="28"/>
        </w:rPr>
        <w:tab/>
      </w:r>
      <w:r w:rsidR="00EE52BD">
        <w:rPr>
          <w:rStyle w:val="24"/>
          <w:sz w:val="28"/>
          <w:szCs w:val="28"/>
        </w:rPr>
        <w:tab/>
      </w:r>
      <w:r w:rsidR="00EE52BD">
        <w:rPr>
          <w:rStyle w:val="24"/>
          <w:sz w:val="28"/>
          <w:szCs w:val="28"/>
        </w:rPr>
        <w:tab/>
      </w:r>
      <w:r w:rsidR="00EE52BD">
        <w:rPr>
          <w:rStyle w:val="24"/>
          <w:sz w:val="28"/>
          <w:szCs w:val="28"/>
        </w:rPr>
        <w:tab/>
      </w:r>
      <w:r w:rsidR="00EE52BD">
        <w:rPr>
          <w:rStyle w:val="24"/>
          <w:sz w:val="28"/>
          <w:szCs w:val="28"/>
        </w:rPr>
        <w:tab/>
      </w:r>
      <w:r w:rsidR="00EE52BD">
        <w:rPr>
          <w:rStyle w:val="24"/>
          <w:sz w:val="28"/>
          <w:szCs w:val="28"/>
        </w:rPr>
        <w:tab/>
      </w:r>
      <w:r w:rsidR="00EE52BD">
        <w:rPr>
          <w:rStyle w:val="24"/>
          <w:sz w:val="28"/>
          <w:szCs w:val="28"/>
        </w:rPr>
        <w:tab/>
      </w:r>
      <w:r w:rsidR="00EE52BD">
        <w:rPr>
          <w:rStyle w:val="24"/>
          <w:sz w:val="28"/>
          <w:szCs w:val="28"/>
        </w:rPr>
        <w:tab/>
        <w:t>И.М. Руденя</w:t>
      </w:r>
    </w:p>
    <w:p w:rsidR="005D1BAB" w:rsidRDefault="005D1BAB" w:rsidP="00EE52BD">
      <w:pPr>
        <w:pStyle w:val="4"/>
        <w:shd w:val="clear" w:color="auto" w:fill="auto"/>
        <w:spacing w:after="0" w:line="240" w:lineRule="auto"/>
        <w:jc w:val="left"/>
        <w:rPr>
          <w:rStyle w:val="24"/>
          <w:sz w:val="28"/>
          <w:szCs w:val="28"/>
        </w:rPr>
      </w:pPr>
    </w:p>
    <w:p w:rsidR="005D1BAB" w:rsidRDefault="005D1BAB" w:rsidP="00EE52BD">
      <w:pPr>
        <w:pStyle w:val="4"/>
        <w:shd w:val="clear" w:color="auto" w:fill="auto"/>
        <w:spacing w:after="0" w:line="240" w:lineRule="auto"/>
        <w:jc w:val="left"/>
        <w:rPr>
          <w:rStyle w:val="24"/>
          <w:sz w:val="28"/>
          <w:szCs w:val="28"/>
        </w:rPr>
      </w:pPr>
      <w:r>
        <w:rPr>
          <w:rStyle w:val="24"/>
          <w:sz w:val="28"/>
          <w:szCs w:val="28"/>
        </w:rPr>
        <w:t>Тверь</w:t>
      </w:r>
    </w:p>
    <w:p w:rsidR="00B06032" w:rsidRPr="00B06032" w:rsidRDefault="00B06032" w:rsidP="00B06032">
      <w:pPr>
        <w:pStyle w:val="4"/>
        <w:shd w:val="clear" w:color="auto" w:fill="auto"/>
        <w:spacing w:after="0" w:line="240" w:lineRule="auto"/>
        <w:jc w:val="left"/>
        <w:rPr>
          <w:rStyle w:val="24"/>
          <w:sz w:val="28"/>
          <w:szCs w:val="28"/>
        </w:rPr>
      </w:pPr>
      <w:r w:rsidRPr="00B06032">
        <w:rPr>
          <w:rStyle w:val="24"/>
          <w:sz w:val="28"/>
          <w:szCs w:val="28"/>
        </w:rPr>
        <w:t>23 июля 2019 года</w:t>
      </w:r>
    </w:p>
    <w:p w:rsidR="00B06032" w:rsidRPr="00B06032" w:rsidRDefault="00B06032" w:rsidP="00B06032">
      <w:pPr>
        <w:pStyle w:val="4"/>
        <w:shd w:val="clear" w:color="auto" w:fill="auto"/>
        <w:spacing w:after="0" w:line="240" w:lineRule="auto"/>
        <w:jc w:val="left"/>
        <w:rPr>
          <w:rStyle w:val="24"/>
          <w:sz w:val="28"/>
          <w:szCs w:val="28"/>
        </w:rPr>
      </w:pPr>
      <w:r w:rsidRPr="00B06032">
        <w:rPr>
          <w:rStyle w:val="24"/>
          <w:sz w:val="28"/>
          <w:szCs w:val="28"/>
        </w:rPr>
        <w:t>№ 44-ЗО</w:t>
      </w:r>
    </w:p>
    <w:p w:rsidR="006D5409" w:rsidRPr="006D5409" w:rsidRDefault="006D5409" w:rsidP="00EE52BD">
      <w:pPr>
        <w:pStyle w:val="4"/>
        <w:shd w:val="clear" w:color="auto" w:fill="auto"/>
        <w:spacing w:after="0" w:line="240" w:lineRule="auto"/>
        <w:jc w:val="left"/>
        <w:rPr>
          <w:sz w:val="16"/>
          <w:szCs w:val="16"/>
        </w:rPr>
      </w:pPr>
      <w:bookmarkStart w:id="3" w:name="_GoBack"/>
      <w:bookmarkEnd w:id="3"/>
    </w:p>
    <w:sectPr w:rsidR="006D5409" w:rsidRPr="006D5409" w:rsidSect="006D5409">
      <w:type w:val="continuous"/>
      <w:pgSz w:w="11906" w:h="16838"/>
      <w:pgMar w:top="709" w:right="851" w:bottom="90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067" w:rsidRDefault="00AE4067">
      <w:r>
        <w:separator/>
      </w:r>
    </w:p>
  </w:endnote>
  <w:endnote w:type="continuationSeparator" w:id="0">
    <w:p w:rsidR="00AE4067" w:rsidRDefault="00AE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067" w:rsidRDefault="00AE4067"/>
  </w:footnote>
  <w:footnote w:type="continuationSeparator" w:id="0">
    <w:p w:rsidR="00AE4067" w:rsidRDefault="00AE40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945FA"/>
    <w:multiLevelType w:val="multilevel"/>
    <w:tmpl w:val="9C2A6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4D"/>
    <w:rsid w:val="00163570"/>
    <w:rsid w:val="0036794D"/>
    <w:rsid w:val="005D1BAB"/>
    <w:rsid w:val="006841A9"/>
    <w:rsid w:val="006D5409"/>
    <w:rsid w:val="009440ED"/>
    <w:rsid w:val="00AE4067"/>
    <w:rsid w:val="00B06032"/>
    <w:rsid w:val="00BB6DE7"/>
    <w:rsid w:val="00EE52BD"/>
    <w:rsid w:val="00FE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A03B3-B2AE-41CF-8B79-6BD628D4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5D1BA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bidi="ar-SA"/>
    </w:rPr>
  </w:style>
  <w:style w:type="paragraph" w:styleId="2">
    <w:name w:val="heading 2"/>
    <w:basedOn w:val="a"/>
    <w:next w:val="a"/>
    <w:link w:val="20"/>
    <w:qFormat/>
    <w:rsid w:val="005D1BAB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color w:val="auto"/>
      <w:sz w:val="4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4"/>
      <w:szCs w:val="24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2Exact0">
    <w:name w:val="Основной текст (2) Exac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4"/>
      <w:szCs w:val="24"/>
      <w:u w:val="none"/>
    </w:rPr>
  </w:style>
  <w:style w:type="character" w:customStyle="1" w:styleId="2Exact1">
    <w:name w:val="Основной текст (2) Exac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4"/>
      <w:szCs w:val="24"/>
      <w:u w:val="non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4">
    <w:name w:val="Заголовок №1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after="10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020" w:line="64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5D1BAB"/>
    <w:rPr>
      <w:rFonts w:ascii="Arial" w:eastAsia="Times New Roman" w:hAnsi="Arial" w:cs="Times New Roman"/>
      <w:b/>
      <w:bCs/>
      <w:color w:val="000080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rsid w:val="005D1BAB"/>
    <w:rPr>
      <w:rFonts w:ascii="Times New Roman" w:eastAsia="Times New Roman" w:hAnsi="Times New Roman" w:cs="Times New Roman"/>
      <w:b/>
      <w:sz w:val="40"/>
      <w:szCs w:val="20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6D54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540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Комарова</dc:creator>
  <cp:lastModifiedBy>pom</cp:lastModifiedBy>
  <cp:revision>7</cp:revision>
  <cp:lastPrinted>2019-07-17T11:42:00Z</cp:lastPrinted>
  <dcterms:created xsi:type="dcterms:W3CDTF">2019-07-01T07:23:00Z</dcterms:created>
  <dcterms:modified xsi:type="dcterms:W3CDTF">2019-07-24T11:55:00Z</dcterms:modified>
</cp:coreProperties>
</file>